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4D4EB" w14:textId="03D13F22" w:rsidR="00872191" w:rsidRPr="00872191" w:rsidRDefault="00947094" w:rsidP="00284702">
      <w:pPr>
        <w:spacing w:after="0" w:line="276" w:lineRule="auto"/>
        <w:ind w:firstLine="709"/>
        <w:jc w:val="center"/>
        <w:rPr>
          <w:rFonts w:ascii="Times New Roman" w:eastAsia="Times New Roman" w:hAnsi="Times New Roman" w:cs="Times New Roman"/>
          <w:sz w:val="24"/>
          <w:szCs w:val="20"/>
        </w:rPr>
      </w:pPr>
      <w:r>
        <w:rPr>
          <w:b/>
          <w:bCs/>
          <w:noProof/>
          <w:lang w:eastAsia="lt-LT"/>
        </w:rPr>
        <w:drawing>
          <wp:inline distT="0" distB="0" distL="0" distR="0" wp14:anchorId="567B7B3F" wp14:editId="6573BC83">
            <wp:extent cx="678180" cy="678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solidFill>
                      <a:srgbClr val="FFFFFF"/>
                    </a:solidFill>
                    <a:ln>
                      <a:noFill/>
                    </a:ln>
                  </pic:spPr>
                </pic:pic>
              </a:graphicData>
            </a:graphic>
          </wp:inline>
        </w:drawing>
      </w:r>
    </w:p>
    <w:p w14:paraId="1D594252" w14:textId="77777777" w:rsidR="00872191" w:rsidRPr="00872191" w:rsidRDefault="00872191" w:rsidP="00284702">
      <w:pPr>
        <w:spacing w:after="0" w:line="276" w:lineRule="auto"/>
        <w:ind w:firstLine="709"/>
        <w:jc w:val="center"/>
        <w:rPr>
          <w:rFonts w:ascii="Times New Roman" w:eastAsia="Times New Roman" w:hAnsi="Times New Roman" w:cs="Times New Roman"/>
          <w:b/>
          <w:sz w:val="28"/>
          <w:szCs w:val="18"/>
        </w:rPr>
      </w:pPr>
    </w:p>
    <w:p w14:paraId="0451FC84" w14:textId="7D1045D3" w:rsidR="00872191" w:rsidRPr="00872191" w:rsidRDefault="00541CE7" w:rsidP="00284702">
      <w:pPr>
        <w:spacing w:after="0" w:line="276" w:lineRule="auto"/>
        <w:ind w:firstLine="709"/>
        <w:jc w:val="center"/>
        <w:rPr>
          <w:rFonts w:ascii="Times New Roman" w:eastAsia="Times New Roman" w:hAnsi="Times New Roman" w:cs="Times New Roman"/>
          <w:sz w:val="24"/>
          <w:szCs w:val="20"/>
        </w:rPr>
      </w:pPr>
      <w:r>
        <w:rPr>
          <w:rFonts w:ascii="Times New Roman" w:eastAsia="Times New Roman" w:hAnsi="Times New Roman" w:cs="Times New Roman"/>
          <w:b/>
          <w:sz w:val="28"/>
          <w:szCs w:val="18"/>
        </w:rPr>
        <w:t>ANYKŠČIŲ RAJONO SAVIVALDYBĖS ADMINISTRACIJA</w:t>
      </w:r>
    </w:p>
    <w:p w14:paraId="5850F452" w14:textId="77777777" w:rsidR="00872191" w:rsidRPr="00872191" w:rsidRDefault="00872191" w:rsidP="00284702">
      <w:pPr>
        <w:spacing w:after="0" w:line="276" w:lineRule="auto"/>
        <w:ind w:firstLine="709"/>
        <w:jc w:val="center"/>
        <w:rPr>
          <w:rFonts w:ascii="Times New Roman" w:eastAsia="Times New Roman" w:hAnsi="Times New Roman" w:cs="Times New Roman"/>
          <w:sz w:val="24"/>
          <w:szCs w:val="20"/>
        </w:rPr>
      </w:pPr>
    </w:p>
    <w:p w14:paraId="34B9D99D" w14:textId="77777777" w:rsidR="00872191" w:rsidRPr="00872191" w:rsidRDefault="00872191" w:rsidP="00284702">
      <w:pPr>
        <w:spacing w:after="0" w:line="276" w:lineRule="auto"/>
        <w:ind w:firstLine="709"/>
        <w:jc w:val="center"/>
        <w:rPr>
          <w:rFonts w:ascii="Times New Roman" w:eastAsia="Times New Roman" w:hAnsi="Times New Roman" w:cs="Times New Roman"/>
          <w:sz w:val="24"/>
          <w:szCs w:val="20"/>
        </w:rPr>
      </w:pPr>
    </w:p>
    <w:p w14:paraId="58DE1E1F" w14:textId="77777777" w:rsidR="00872191" w:rsidRPr="00872191" w:rsidRDefault="00872191" w:rsidP="00284702">
      <w:pPr>
        <w:spacing w:after="0" w:line="276" w:lineRule="auto"/>
        <w:ind w:firstLine="709"/>
        <w:jc w:val="center"/>
        <w:rPr>
          <w:rFonts w:ascii="Times New Roman" w:eastAsia="Times New Roman" w:hAnsi="Times New Roman" w:cs="Times New Roman"/>
          <w:sz w:val="24"/>
          <w:szCs w:val="20"/>
        </w:rPr>
      </w:pPr>
    </w:p>
    <w:p w14:paraId="5C366D0B" w14:textId="4833AC07" w:rsidR="00872191" w:rsidRDefault="00872191" w:rsidP="00284702">
      <w:pPr>
        <w:spacing w:after="0" w:line="276" w:lineRule="auto"/>
        <w:ind w:firstLine="709"/>
        <w:jc w:val="center"/>
        <w:rPr>
          <w:rFonts w:ascii="Times New Roman" w:eastAsia="Times New Roman" w:hAnsi="Times New Roman" w:cs="Times New Roman"/>
          <w:sz w:val="24"/>
          <w:szCs w:val="20"/>
        </w:rPr>
      </w:pPr>
    </w:p>
    <w:p w14:paraId="015B6562" w14:textId="2A4D161A" w:rsidR="00777D32" w:rsidRDefault="00777D32" w:rsidP="00284702">
      <w:pPr>
        <w:spacing w:after="0" w:line="276" w:lineRule="auto"/>
        <w:ind w:firstLine="709"/>
        <w:jc w:val="center"/>
        <w:rPr>
          <w:rFonts w:ascii="Times New Roman" w:eastAsia="Times New Roman" w:hAnsi="Times New Roman" w:cs="Times New Roman"/>
          <w:sz w:val="24"/>
          <w:szCs w:val="20"/>
        </w:rPr>
      </w:pPr>
    </w:p>
    <w:p w14:paraId="6A55B172" w14:textId="74854B20" w:rsidR="00777D32" w:rsidRDefault="00777D32" w:rsidP="00284702">
      <w:pPr>
        <w:spacing w:after="0" w:line="276" w:lineRule="auto"/>
        <w:ind w:firstLine="709"/>
        <w:jc w:val="center"/>
        <w:rPr>
          <w:rFonts w:ascii="Times New Roman" w:eastAsia="Times New Roman" w:hAnsi="Times New Roman" w:cs="Times New Roman"/>
          <w:sz w:val="24"/>
          <w:szCs w:val="20"/>
        </w:rPr>
      </w:pPr>
    </w:p>
    <w:p w14:paraId="389FF194" w14:textId="77777777" w:rsidR="00777D32" w:rsidRPr="00872191" w:rsidRDefault="00777D32" w:rsidP="00284702">
      <w:pPr>
        <w:spacing w:after="0" w:line="276" w:lineRule="auto"/>
        <w:ind w:firstLine="709"/>
        <w:jc w:val="center"/>
        <w:rPr>
          <w:rFonts w:ascii="Times New Roman" w:eastAsia="Times New Roman" w:hAnsi="Times New Roman" w:cs="Times New Roman"/>
          <w:sz w:val="24"/>
          <w:szCs w:val="20"/>
        </w:rPr>
      </w:pPr>
    </w:p>
    <w:p w14:paraId="2F021A69" w14:textId="77777777" w:rsidR="00872191" w:rsidRPr="00872191" w:rsidRDefault="00872191" w:rsidP="00284702">
      <w:pPr>
        <w:spacing w:after="0" w:line="276" w:lineRule="auto"/>
        <w:ind w:firstLine="709"/>
        <w:jc w:val="center"/>
        <w:rPr>
          <w:rFonts w:ascii="Times New Roman" w:eastAsia="Times New Roman" w:hAnsi="Times New Roman" w:cs="Times New Roman"/>
          <w:sz w:val="24"/>
          <w:szCs w:val="20"/>
        </w:rPr>
      </w:pPr>
    </w:p>
    <w:p w14:paraId="7EBBF8B2" w14:textId="77777777" w:rsidR="00872191" w:rsidRPr="00872191" w:rsidRDefault="00872191" w:rsidP="00284702">
      <w:pPr>
        <w:spacing w:after="0" w:line="276" w:lineRule="auto"/>
        <w:ind w:firstLine="709"/>
        <w:jc w:val="center"/>
        <w:rPr>
          <w:rFonts w:ascii="Times New Roman" w:eastAsia="Times New Roman" w:hAnsi="Times New Roman" w:cs="Times New Roman"/>
          <w:sz w:val="24"/>
          <w:szCs w:val="20"/>
        </w:rPr>
      </w:pPr>
    </w:p>
    <w:p w14:paraId="0C40BA9B" w14:textId="77777777" w:rsidR="00872191" w:rsidRPr="00872191" w:rsidRDefault="00872191" w:rsidP="00284702">
      <w:pPr>
        <w:spacing w:after="0" w:line="276" w:lineRule="auto"/>
        <w:ind w:firstLine="709"/>
        <w:jc w:val="center"/>
        <w:rPr>
          <w:rFonts w:ascii="Times New Roman" w:eastAsia="Times New Roman" w:hAnsi="Times New Roman" w:cs="Times New Roman"/>
          <w:sz w:val="24"/>
          <w:szCs w:val="20"/>
        </w:rPr>
      </w:pPr>
    </w:p>
    <w:p w14:paraId="2A437C30" w14:textId="77777777" w:rsidR="00872191" w:rsidRPr="00872191" w:rsidRDefault="00872191" w:rsidP="00284702">
      <w:pPr>
        <w:spacing w:after="0" w:line="276" w:lineRule="auto"/>
        <w:ind w:firstLine="709"/>
        <w:jc w:val="center"/>
        <w:rPr>
          <w:rFonts w:ascii="Times New Roman" w:eastAsia="Times New Roman" w:hAnsi="Times New Roman" w:cs="Times New Roman"/>
          <w:sz w:val="32"/>
          <w:szCs w:val="20"/>
        </w:rPr>
      </w:pPr>
    </w:p>
    <w:p w14:paraId="7A0019E5" w14:textId="77777777" w:rsidR="00872191" w:rsidRPr="00872191" w:rsidRDefault="00872191" w:rsidP="00284702">
      <w:pPr>
        <w:spacing w:after="0" w:line="276" w:lineRule="auto"/>
        <w:ind w:firstLine="709"/>
        <w:jc w:val="center"/>
        <w:rPr>
          <w:rFonts w:ascii="Times New Roman" w:eastAsia="Times New Roman" w:hAnsi="Times New Roman" w:cs="Times New Roman"/>
          <w:b/>
          <w:sz w:val="32"/>
          <w:szCs w:val="20"/>
        </w:rPr>
      </w:pPr>
      <w:r w:rsidRPr="00872191">
        <w:rPr>
          <w:rFonts w:ascii="Times New Roman" w:eastAsia="Times New Roman" w:hAnsi="Times New Roman" w:cs="Times New Roman"/>
          <w:b/>
          <w:sz w:val="32"/>
          <w:szCs w:val="20"/>
        </w:rPr>
        <w:t>TECHNINĖ SPECIFIKACIJA</w:t>
      </w:r>
    </w:p>
    <w:p w14:paraId="70EE6BF0" w14:textId="77777777" w:rsidR="00872191" w:rsidRPr="00872191" w:rsidRDefault="00872191" w:rsidP="00284702">
      <w:pPr>
        <w:spacing w:after="0" w:line="276" w:lineRule="auto"/>
        <w:ind w:firstLine="709"/>
        <w:jc w:val="both"/>
        <w:rPr>
          <w:rFonts w:ascii="Times New Roman" w:eastAsia="Times New Roman" w:hAnsi="Times New Roman" w:cs="Times New Roman"/>
          <w:sz w:val="24"/>
          <w:szCs w:val="20"/>
        </w:rPr>
      </w:pPr>
    </w:p>
    <w:p w14:paraId="05AFB8DF" w14:textId="77777777" w:rsidR="00872191" w:rsidRPr="00872191" w:rsidRDefault="00872191" w:rsidP="00284702">
      <w:pPr>
        <w:spacing w:after="0" w:line="276" w:lineRule="auto"/>
        <w:ind w:firstLine="709"/>
        <w:jc w:val="both"/>
        <w:rPr>
          <w:rFonts w:ascii="Times New Roman" w:eastAsia="Times New Roman" w:hAnsi="Times New Roman" w:cs="Times New Roman"/>
          <w:sz w:val="24"/>
          <w:szCs w:val="20"/>
        </w:rPr>
      </w:pPr>
    </w:p>
    <w:p w14:paraId="4153FF08" w14:textId="77777777" w:rsidR="00872191" w:rsidRPr="00872191" w:rsidRDefault="00872191" w:rsidP="00284702">
      <w:pPr>
        <w:spacing w:after="0" w:line="276" w:lineRule="auto"/>
        <w:ind w:firstLine="709"/>
        <w:jc w:val="both"/>
        <w:rPr>
          <w:rFonts w:ascii="Times New Roman" w:eastAsia="Times New Roman" w:hAnsi="Times New Roman" w:cs="Times New Roman"/>
          <w:sz w:val="24"/>
          <w:szCs w:val="20"/>
        </w:rPr>
      </w:pPr>
    </w:p>
    <w:p w14:paraId="4E6B9C57" w14:textId="77777777" w:rsidR="00872191" w:rsidRPr="00872191" w:rsidRDefault="00872191" w:rsidP="00284702">
      <w:pPr>
        <w:spacing w:after="0" w:line="276" w:lineRule="auto"/>
        <w:ind w:firstLine="709"/>
        <w:jc w:val="both"/>
        <w:rPr>
          <w:rFonts w:ascii="Times New Roman" w:eastAsia="Times New Roman" w:hAnsi="Times New Roman" w:cs="Times New Roman"/>
          <w:sz w:val="24"/>
          <w:szCs w:val="20"/>
        </w:rPr>
      </w:pPr>
    </w:p>
    <w:p w14:paraId="1159858F" w14:textId="77777777" w:rsidR="00872191" w:rsidRPr="00872191" w:rsidRDefault="00872191" w:rsidP="00284702">
      <w:pPr>
        <w:spacing w:after="0" w:line="276" w:lineRule="auto"/>
        <w:ind w:firstLine="709"/>
        <w:jc w:val="both"/>
        <w:rPr>
          <w:rFonts w:ascii="Times New Roman" w:eastAsia="Times New Roman" w:hAnsi="Times New Roman" w:cs="Times New Roman"/>
          <w:sz w:val="24"/>
          <w:szCs w:val="20"/>
        </w:rPr>
      </w:pPr>
    </w:p>
    <w:p w14:paraId="32656B28" w14:textId="77777777" w:rsidR="00872191" w:rsidRPr="00872191" w:rsidRDefault="00872191" w:rsidP="00284702">
      <w:pPr>
        <w:spacing w:after="0" w:line="276" w:lineRule="auto"/>
        <w:jc w:val="center"/>
        <w:rPr>
          <w:rFonts w:ascii="Times New Roman" w:eastAsia="Times New Roman" w:hAnsi="Times New Roman" w:cs="Times New Roman"/>
          <w:sz w:val="24"/>
          <w:szCs w:val="24"/>
        </w:rPr>
      </w:pPr>
    </w:p>
    <w:p w14:paraId="3A7D14AE" w14:textId="5FF054C4" w:rsidR="00530A8F" w:rsidRPr="00541CE7" w:rsidRDefault="001B362F" w:rsidP="00530A8F">
      <w:pPr>
        <w:spacing w:after="0" w:line="276" w:lineRule="auto"/>
        <w:jc w:val="center"/>
        <w:rPr>
          <w:rFonts w:ascii="Times New Roman" w:eastAsia="Times New Roman" w:hAnsi="Times New Roman" w:cs="Times New Roman"/>
          <w:sz w:val="32"/>
          <w:szCs w:val="32"/>
        </w:rPr>
      </w:pPr>
      <w:r>
        <w:rPr>
          <w:rFonts w:ascii="Times New Roman" w:eastAsia="Times New Roman" w:hAnsi="Times New Roman" w:cs="Times New Roman"/>
          <w:b/>
          <w:bCs/>
          <w:sz w:val="32"/>
          <w:szCs w:val="32"/>
        </w:rPr>
        <w:t xml:space="preserve">SUSISIEKIMO KOMUNIKACIJŲ STATINIŲ GRUPĖS KELIŲ PASKIRTIES STATINIO (GATVĖS) </w:t>
      </w:r>
      <w:r w:rsidR="00DD582F">
        <w:rPr>
          <w:rFonts w:ascii="Times New Roman" w:eastAsia="Times New Roman" w:hAnsi="Times New Roman" w:cs="Times New Roman"/>
          <w:b/>
          <w:bCs/>
          <w:sz w:val="32"/>
          <w:szCs w:val="32"/>
        </w:rPr>
        <w:t>SODO</w:t>
      </w:r>
      <w:r>
        <w:rPr>
          <w:rFonts w:ascii="Times New Roman" w:eastAsia="Times New Roman" w:hAnsi="Times New Roman" w:cs="Times New Roman"/>
          <w:b/>
          <w:bCs/>
          <w:sz w:val="32"/>
          <w:szCs w:val="32"/>
        </w:rPr>
        <w:t xml:space="preserve"> G., ANYKŠČIŲ R. SAV., </w:t>
      </w:r>
      <w:r w:rsidR="00DD582F">
        <w:rPr>
          <w:rFonts w:ascii="Times New Roman" w:eastAsia="Times New Roman" w:hAnsi="Times New Roman" w:cs="Times New Roman"/>
          <w:b/>
          <w:bCs/>
          <w:sz w:val="32"/>
          <w:szCs w:val="32"/>
        </w:rPr>
        <w:t>VIEŠINTŲ</w:t>
      </w:r>
      <w:r>
        <w:rPr>
          <w:rFonts w:ascii="Times New Roman" w:eastAsia="Times New Roman" w:hAnsi="Times New Roman" w:cs="Times New Roman"/>
          <w:b/>
          <w:bCs/>
          <w:sz w:val="32"/>
          <w:szCs w:val="32"/>
        </w:rPr>
        <w:t xml:space="preserve"> SEN., </w:t>
      </w:r>
      <w:r w:rsidR="00DD582F">
        <w:rPr>
          <w:rFonts w:ascii="Times New Roman" w:eastAsia="Times New Roman" w:hAnsi="Times New Roman" w:cs="Times New Roman"/>
          <w:b/>
          <w:bCs/>
          <w:sz w:val="32"/>
          <w:szCs w:val="32"/>
        </w:rPr>
        <w:t>VIEŠINTĖLIŲ</w:t>
      </w:r>
      <w:r w:rsidR="00364998" w:rsidRPr="005915C0">
        <w:rPr>
          <w:rFonts w:ascii="Times New Roman" w:eastAsia="Times New Roman" w:hAnsi="Times New Roman" w:cs="Times New Roman"/>
          <w:b/>
          <w:bCs/>
          <w:sz w:val="32"/>
          <w:szCs w:val="32"/>
        </w:rPr>
        <w:t xml:space="preserve"> K., </w:t>
      </w:r>
      <w:r w:rsidR="00112B9B">
        <w:rPr>
          <w:rFonts w:ascii="Times New Roman" w:eastAsia="Times New Roman" w:hAnsi="Times New Roman" w:cs="Times New Roman"/>
          <w:b/>
          <w:bCs/>
          <w:sz w:val="32"/>
          <w:szCs w:val="32"/>
        </w:rPr>
        <w:t xml:space="preserve"> </w:t>
      </w:r>
      <w:r w:rsidR="00364998">
        <w:rPr>
          <w:rFonts w:ascii="Times New Roman" w:eastAsia="Times New Roman" w:hAnsi="Times New Roman" w:cs="Times New Roman"/>
          <w:b/>
          <w:bCs/>
          <w:sz w:val="32"/>
          <w:szCs w:val="32"/>
        </w:rPr>
        <w:t>KAPITALINIO REMONTO</w:t>
      </w:r>
      <w:r w:rsidR="00530A8F" w:rsidRPr="007752B8">
        <w:rPr>
          <w:rFonts w:ascii="Times New Roman" w:eastAsia="Times New Roman" w:hAnsi="Times New Roman" w:cs="Times New Roman"/>
          <w:b/>
          <w:bCs/>
          <w:sz w:val="32"/>
          <w:szCs w:val="32"/>
        </w:rPr>
        <w:t xml:space="preserve"> </w:t>
      </w:r>
      <w:r w:rsidR="00530A8F" w:rsidRPr="00541CE7">
        <w:rPr>
          <w:rFonts w:ascii="Times New Roman" w:eastAsia="Times New Roman" w:hAnsi="Times New Roman" w:cs="Times New Roman"/>
          <w:b/>
          <w:bCs/>
          <w:sz w:val="32"/>
          <w:szCs w:val="32"/>
        </w:rPr>
        <w:t xml:space="preserve">TECHNINIO </w:t>
      </w:r>
      <w:r w:rsidR="00364998">
        <w:rPr>
          <w:rFonts w:ascii="Times New Roman" w:eastAsia="Times New Roman" w:hAnsi="Times New Roman" w:cs="Times New Roman"/>
          <w:b/>
          <w:bCs/>
          <w:sz w:val="32"/>
          <w:szCs w:val="32"/>
        </w:rPr>
        <w:t xml:space="preserve">DARBO </w:t>
      </w:r>
      <w:r w:rsidR="00530A8F" w:rsidRPr="00541CE7">
        <w:rPr>
          <w:rFonts w:ascii="Times New Roman" w:eastAsia="Times New Roman" w:hAnsi="Times New Roman" w:cs="Times New Roman"/>
          <w:b/>
          <w:bCs/>
          <w:sz w:val="32"/>
          <w:szCs w:val="32"/>
        </w:rPr>
        <w:t>PROJEKTO PARENGIMAS IR PROJEKTO VYKDYMO PRIEŽIŪROS PASLAUGA</w:t>
      </w:r>
      <w:r w:rsidR="00530A8F" w:rsidRPr="00541CE7">
        <w:rPr>
          <w:rFonts w:ascii="Times New Roman" w:eastAsia="Times New Roman" w:hAnsi="Times New Roman" w:cs="Times New Roman"/>
          <w:sz w:val="32"/>
          <w:szCs w:val="32"/>
        </w:rPr>
        <w:t xml:space="preserve"> </w:t>
      </w:r>
    </w:p>
    <w:p w14:paraId="049ABE11" w14:textId="01DD781A" w:rsidR="00872191" w:rsidRPr="00872191" w:rsidRDefault="00872191" w:rsidP="00530A8F">
      <w:pPr>
        <w:spacing w:after="0" w:line="276" w:lineRule="auto"/>
        <w:jc w:val="center"/>
        <w:rPr>
          <w:rFonts w:ascii="Times New Roman" w:eastAsia="Times New Roman" w:hAnsi="Times New Roman" w:cs="Times New Roman"/>
          <w:sz w:val="24"/>
          <w:szCs w:val="20"/>
        </w:rPr>
      </w:pPr>
      <w:r w:rsidRPr="00872191">
        <w:rPr>
          <w:rFonts w:ascii="Times New Roman" w:eastAsia="Times New Roman" w:hAnsi="Times New Roman" w:cs="Times New Roman"/>
          <w:sz w:val="24"/>
          <w:szCs w:val="20"/>
        </w:rPr>
        <w:br w:type="page"/>
      </w:r>
    </w:p>
    <w:p w14:paraId="4F5EF9E5" w14:textId="77777777" w:rsidR="00872191" w:rsidRPr="00872191" w:rsidRDefault="00872191" w:rsidP="007816B0">
      <w:pPr>
        <w:keepNext/>
        <w:overflowPunct w:val="0"/>
        <w:autoSpaceDE w:val="0"/>
        <w:autoSpaceDN w:val="0"/>
        <w:adjustRightInd w:val="0"/>
        <w:spacing w:before="480" w:after="480" w:line="276" w:lineRule="auto"/>
        <w:jc w:val="center"/>
        <w:textAlignment w:val="baseline"/>
        <w:outlineLvl w:val="0"/>
        <w:rPr>
          <w:rFonts w:ascii="Times New Roman" w:eastAsia="Times New Roman" w:hAnsi="Times New Roman" w:cs="Times New Roman"/>
          <w:b/>
          <w:bCs/>
          <w:noProof/>
          <w:sz w:val="28"/>
          <w:szCs w:val="28"/>
        </w:rPr>
      </w:pPr>
      <w:r w:rsidRPr="00872191">
        <w:rPr>
          <w:rFonts w:ascii="Times New Roman" w:eastAsia="Times New Roman" w:hAnsi="Times New Roman" w:cs="Times New Roman"/>
          <w:b/>
          <w:bCs/>
          <w:noProof/>
          <w:sz w:val="28"/>
          <w:szCs w:val="28"/>
        </w:rPr>
        <w:lastRenderedPageBreak/>
        <w:t>TECHNINĖ SPECIFIKACIJA</w:t>
      </w:r>
    </w:p>
    <w:p w14:paraId="5C916119" w14:textId="5C0EFFAF" w:rsidR="00365312" w:rsidRPr="00207CC2" w:rsidRDefault="00872191" w:rsidP="00365312">
      <w:pPr>
        <w:rPr>
          <w:rFonts w:ascii="Segoe UI" w:eastAsia="Times New Roman" w:hAnsi="Segoe UI" w:cs="Segoe UI"/>
          <w:sz w:val="21"/>
          <w:szCs w:val="21"/>
          <w:lang w:eastAsia="lt-LT"/>
        </w:rPr>
      </w:pPr>
      <w:r w:rsidRPr="00872191">
        <w:rPr>
          <w:rFonts w:ascii="Times New Roman" w:eastAsia="Times New Roman" w:hAnsi="Times New Roman" w:cs="Times New Roman"/>
          <w:b/>
          <w:sz w:val="24"/>
          <w:szCs w:val="24"/>
        </w:rPr>
        <w:t>Projekto pavadinimas</w:t>
      </w:r>
      <w:r w:rsidR="001B362F" w:rsidRPr="001B362F">
        <w:rPr>
          <w:rFonts w:ascii="Times New Roman" w:eastAsia="Times New Roman" w:hAnsi="Times New Roman" w:cs="Times New Roman"/>
          <w:i/>
          <w:color w:val="000000"/>
          <w:sz w:val="24"/>
          <w:szCs w:val="24"/>
          <w:lang w:eastAsia="lt-LT"/>
        </w:rPr>
        <w:t xml:space="preserve"> Susisiekimo komunikacijų statinių grupės kelių paskirties statinio (gatvės)</w:t>
      </w:r>
      <w:r w:rsidR="001B362F" w:rsidRPr="001B362F">
        <w:rPr>
          <w:rFonts w:ascii="Times New Roman" w:eastAsia="Times New Roman" w:hAnsi="Times New Roman" w:cs="Times New Roman"/>
          <w:i/>
          <w:color w:val="000000"/>
          <w:lang w:eastAsia="lt-LT"/>
        </w:rPr>
        <w:t xml:space="preserve"> </w:t>
      </w:r>
      <w:r w:rsidR="00DD582F">
        <w:rPr>
          <w:rFonts w:ascii="Times New Roman" w:eastAsia="Times New Roman" w:hAnsi="Times New Roman" w:cs="Times New Roman"/>
          <w:i/>
          <w:color w:val="000000"/>
          <w:lang w:eastAsia="lt-LT"/>
        </w:rPr>
        <w:t>Sodo</w:t>
      </w:r>
      <w:r w:rsidR="001B362F" w:rsidRPr="001B362F">
        <w:rPr>
          <w:rFonts w:ascii="Times New Roman" w:eastAsia="Times New Roman" w:hAnsi="Times New Roman" w:cs="Times New Roman"/>
          <w:i/>
          <w:color w:val="000000"/>
          <w:lang w:eastAsia="lt-LT"/>
        </w:rPr>
        <w:t xml:space="preserve"> g., Anykščių r. sav., </w:t>
      </w:r>
      <w:r w:rsidR="00DD582F">
        <w:rPr>
          <w:rFonts w:ascii="Times New Roman" w:eastAsia="Times New Roman" w:hAnsi="Times New Roman" w:cs="Times New Roman"/>
          <w:i/>
          <w:color w:val="000000"/>
          <w:lang w:eastAsia="lt-LT"/>
        </w:rPr>
        <w:t>Viešintų</w:t>
      </w:r>
      <w:r w:rsidR="001B362F" w:rsidRPr="001B362F">
        <w:rPr>
          <w:rFonts w:ascii="Times New Roman" w:eastAsia="Times New Roman" w:hAnsi="Times New Roman" w:cs="Times New Roman"/>
          <w:i/>
          <w:color w:val="000000"/>
          <w:lang w:eastAsia="lt-LT"/>
        </w:rPr>
        <w:t xml:space="preserve"> sen., </w:t>
      </w:r>
      <w:r w:rsidR="00DD582F">
        <w:rPr>
          <w:rFonts w:ascii="Times New Roman" w:eastAsia="Times New Roman" w:hAnsi="Times New Roman" w:cs="Times New Roman"/>
          <w:i/>
          <w:color w:val="000000"/>
          <w:lang w:eastAsia="lt-LT"/>
        </w:rPr>
        <w:t xml:space="preserve">Viešintėlių </w:t>
      </w:r>
      <w:r w:rsidR="001B362F" w:rsidRPr="001B362F">
        <w:rPr>
          <w:rFonts w:ascii="Times New Roman" w:eastAsia="Times New Roman" w:hAnsi="Times New Roman" w:cs="Times New Roman"/>
          <w:i/>
          <w:color w:val="000000"/>
          <w:lang w:eastAsia="lt-LT"/>
        </w:rPr>
        <w:t xml:space="preserve"> k., </w:t>
      </w:r>
      <w:r w:rsidR="00360DF4" w:rsidRPr="00360DF4">
        <w:rPr>
          <w:rFonts w:ascii="Times New Roman" w:eastAsia="Times New Roman" w:hAnsi="Times New Roman" w:cs="Times New Roman"/>
          <w:i/>
          <w:color w:val="000000"/>
          <w:lang w:eastAsia="lt-LT"/>
        </w:rPr>
        <w:t xml:space="preserve">kapitalinio remonto techninis darbo projektas </w:t>
      </w:r>
      <w:r w:rsidR="00365312">
        <w:rPr>
          <w:rFonts w:ascii="Times New Roman" w:hAnsi="Times New Roman" w:cs="Times New Roman"/>
          <w:i/>
          <w:iCs/>
          <w:sz w:val="24"/>
          <w:szCs w:val="24"/>
        </w:rPr>
        <w:t>ir projekto vykdymo priežiūros paslauga</w:t>
      </w:r>
      <w:r w:rsidR="00365312" w:rsidRPr="00033525">
        <w:rPr>
          <w:rFonts w:ascii="Times New Roman" w:eastAsia="Times New Roman" w:hAnsi="Times New Roman" w:cs="Times New Roman"/>
          <w:i/>
          <w:iCs/>
          <w:sz w:val="24"/>
          <w:szCs w:val="24"/>
        </w:rPr>
        <w:t>.</w:t>
      </w:r>
    </w:p>
    <w:p w14:paraId="46547446" w14:textId="4CE12250" w:rsidR="00872191" w:rsidRPr="00D02C73" w:rsidRDefault="00872191" w:rsidP="00284702">
      <w:pPr>
        <w:numPr>
          <w:ilvl w:val="0"/>
          <w:numId w:val="6"/>
        </w:numPr>
        <w:tabs>
          <w:tab w:val="left" w:pos="709"/>
        </w:tabs>
        <w:suppressAutoHyphens/>
        <w:spacing w:after="0" w:line="276" w:lineRule="auto"/>
        <w:ind w:left="709"/>
        <w:jc w:val="both"/>
        <w:rPr>
          <w:rFonts w:ascii="Times New Roman" w:eastAsia="Times New Roman" w:hAnsi="Times New Roman" w:cs="Times New Roman"/>
          <w:b/>
          <w:bCs/>
          <w:i/>
          <w:sz w:val="24"/>
          <w:szCs w:val="24"/>
        </w:rPr>
      </w:pPr>
      <w:r w:rsidRPr="00D02C73">
        <w:rPr>
          <w:rFonts w:ascii="Times New Roman" w:eastAsia="Times New Roman" w:hAnsi="Times New Roman" w:cs="Times New Roman"/>
          <w:b/>
          <w:bCs/>
          <w:sz w:val="24"/>
          <w:szCs w:val="24"/>
        </w:rPr>
        <w:t>Projektavimo darbų procese būtina vadovautis:</w:t>
      </w:r>
    </w:p>
    <w:p w14:paraId="30FD8C21" w14:textId="77777777" w:rsidR="00872191" w:rsidRPr="00872191" w:rsidRDefault="00872191" w:rsidP="00284702">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Lietuvos Respublikos Statybos įstatymu, statybos techniniais reglamentais, higienos normomis,</w:t>
      </w:r>
      <w:r w:rsidRPr="00872191">
        <w:rPr>
          <w:rFonts w:ascii="Times New Roman" w:eastAsia="Times New Roman" w:hAnsi="Times New Roman" w:cs="Times New Roman"/>
          <w:color w:val="0070C0"/>
          <w:sz w:val="24"/>
          <w:szCs w:val="24"/>
        </w:rPr>
        <w:t xml:space="preserve"> </w:t>
      </w:r>
      <w:r w:rsidRPr="00872191">
        <w:rPr>
          <w:rFonts w:ascii="Times New Roman" w:eastAsia="Times New Roman" w:hAnsi="Times New Roman" w:cs="Times New Roman"/>
          <w:sz w:val="24"/>
          <w:szCs w:val="24"/>
        </w:rPr>
        <w:t>poįstatyminiais teisės aktais;</w:t>
      </w:r>
    </w:p>
    <w:p w14:paraId="09F59AA5" w14:textId="77777777" w:rsidR="00872191" w:rsidRPr="00872191" w:rsidRDefault="00872191" w:rsidP="00284702">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parengtais ir patvirtintais teritorijų planavimo dokumentais;</w:t>
      </w:r>
    </w:p>
    <w:p w14:paraId="2E3A5873" w14:textId="77777777" w:rsidR="00872191" w:rsidRPr="00872191" w:rsidRDefault="00872191" w:rsidP="00284702">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projekto rengimo dokumentais;</w:t>
      </w:r>
    </w:p>
    <w:p w14:paraId="0F600993" w14:textId="77777777" w:rsidR="00872191" w:rsidRPr="00872191" w:rsidRDefault="00872191" w:rsidP="00284702">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inžinerinių tinklų savininkų ir naudotojų išduotomis prisijungimo sąlygomis;</w:t>
      </w:r>
    </w:p>
    <w:p w14:paraId="725BFF0D" w14:textId="77777777" w:rsidR="00872191" w:rsidRPr="00872191" w:rsidRDefault="00872191" w:rsidP="00284702">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statinio projektavimo technine užduotimi (toliau – „Techninė užduotis“);</w:t>
      </w:r>
    </w:p>
    <w:p w14:paraId="3C1E2F5E" w14:textId="64D08055" w:rsidR="00C531C9" w:rsidRPr="00C531C9" w:rsidRDefault="00C531C9" w:rsidP="00C531C9">
      <w:pPr>
        <w:pStyle w:val="Sraopastraipa"/>
        <w:numPr>
          <w:ilvl w:val="0"/>
          <w:numId w:val="24"/>
        </w:numPr>
        <w:tabs>
          <w:tab w:val="left" w:pos="851"/>
        </w:tabs>
        <w:suppressAutoHyphens/>
        <w:spacing w:after="240" w:line="276" w:lineRule="auto"/>
        <w:jc w:val="both"/>
        <w:rPr>
          <w:rFonts w:ascii="Times New Roman" w:eastAsia="Times New Roman" w:hAnsi="Times New Roman" w:cs="Times New Roman"/>
          <w:sz w:val="24"/>
          <w:szCs w:val="24"/>
        </w:rPr>
      </w:pPr>
      <w:r w:rsidRPr="00C531C9">
        <w:rPr>
          <w:rFonts w:ascii="Times New Roman" w:eastAsia="Times New Roman" w:hAnsi="Times New Roman" w:cs="Times New Roman"/>
          <w:sz w:val="24"/>
          <w:szCs w:val="24"/>
        </w:rPr>
        <w:t xml:space="preserve">kitais galiojančiais įstatymais, teisės aktais, statybos techniniais reglamentais, </w:t>
      </w:r>
      <w:r w:rsidRPr="00530A8F">
        <w:rPr>
          <w:rFonts w:ascii="Times New Roman" w:eastAsia="Times New Roman" w:hAnsi="Times New Roman" w:cs="Times New Roman"/>
          <w:sz w:val="24"/>
          <w:szCs w:val="24"/>
        </w:rPr>
        <w:t>rekomendacijomis</w:t>
      </w:r>
      <w:r w:rsidRPr="00C531C9">
        <w:rPr>
          <w:rFonts w:ascii="Times New Roman" w:eastAsia="Times New Roman" w:hAnsi="Times New Roman" w:cs="Times New Roman"/>
          <w:sz w:val="24"/>
          <w:szCs w:val="24"/>
        </w:rPr>
        <w:t xml:space="preserve"> ir kitais normatyviniais statybos techniniais dokumentais, įskaitant, bet neapsiribojant, nurodytais Lietuvos automobilių kelių direkcijos (toliau – LAKD) interneto svetainėje adresu </w:t>
      </w:r>
      <w:hyperlink r:id="rId9" w:history="1">
        <w:r w:rsidR="00A436EE">
          <w:rPr>
            <w:rStyle w:val="Hipersaitas"/>
            <w:rFonts w:ascii="Times New Roman" w:eastAsia="Times New Roman" w:hAnsi="Times New Roman" w:cs="Times New Roman"/>
            <w:sz w:val="24"/>
            <w:szCs w:val="24"/>
          </w:rPr>
          <w:t>https://lakd.lrv.lt/lt/paslaugos/normatyviniai-dokumentai</w:t>
        </w:r>
      </w:hyperlink>
      <w:r w:rsidR="00A436EE">
        <w:t>.</w:t>
      </w:r>
    </w:p>
    <w:p w14:paraId="1CD204D0" w14:textId="62C7D214" w:rsidR="00872191" w:rsidRPr="00872191" w:rsidRDefault="00872191" w:rsidP="00284702">
      <w:pPr>
        <w:numPr>
          <w:ilvl w:val="0"/>
          <w:numId w:val="6"/>
        </w:numPr>
        <w:tabs>
          <w:tab w:val="left" w:pos="709"/>
        </w:tabs>
        <w:suppressAutoHyphens/>
        <w:spacing w:after="240" w:line="276" w:lineRule="auto"/>
        <w:ind w:left="850" w:hanging="357"/>
        <w:jc w:val="both"/>
        <w:rPr>
          <w:rFonts w:ascii="Times New Roman" w:eastAsia="Times New Roman" w:hAnsi="Times New Roman" w:cs="Times New Roman"/>
          <w:sz w:val="24"/>
          <w:szCs w:val="24"/>
        </w:rPr>
      </w:pPr>
      <w:r w:rsidRPr="00872191">
        <w:rPr>
          <w:rFonts w:ascii="Times New Roman" w:eastAsia="Times New Roman" w:hAnsi="Times New Roman" w:cs="Times New Roman"/>
          <w:b/>
          <w:sz w:val="24"/>
          <w:szCs w:val="24"/>
        </w:rPr>
        <w:t>Statinio projekto dokumentų atlikimo kalba:</w:t>
      </w:r>
      <w:r w:rsidRPr="00872191">
        <w:rPr>
          <w:rFonts w:ascii="Times New Roman" w:eastAsia="Times New Roman" w:hAnsi="Times New Roman" w:cs="Times New Roman"/>
          <w:sz w:val="24"/>
          <w:szCs w:val="24"/>
        </w:rPr>
        <w:t xml:space="preserve"> </w:t>
      </w:r>
      <w:r w:rsidRPr="00872191">
        <w:rPr>
          <w:rFonts w:ascii="Times New Roman" w:eastAsia="Times New Roman" w:hAnsi="Times New Roman" w:cs="Times New Roman"/>
          <w:sz w:val="24"/>
          <w:szCs w:val="24"/>
          <w:u w:val="single"/>
        </w:rPr>
        <w:t>lietuvių</w:t>
      </w:r>
      <w:r w:rsidR="007816B0">
        <w:rPr>
          <w:rFonts w:ascii="Times New Roman" w:eastAsia="Times New Roman" w:hAnsi="Times New Roman" w:cs="Times New Roman"/>
          <w:sz w:val="24"/>
          <w:szCs w:val="24"/>
          <w:u w:val="single"/>
        </w:rPr>
        <w:t>.</w:t>
      </w:r>
    </w:p>
    <w:p w14:paraId="5E177AFB" w14:textId="3B2F4CBB" w:rsidR="00A02B06" w:rsidRPr="00C23400" w:rsidRDefault="00872191" w:rsidP="00284702">
      <w:pPr>
        <w:numPr>
          <w:ilvl w:val="0"/>
          <w:numId w:val="6"/>
        </w:numPr>
        <w:tabs>
          <w:tab w:val="left" w:pos="709"/>
        </w:tabs>
        <w:suppressAutoHyphens/>
        <w:spacing w:after="240" w:line="276" w:lineRule="auto"/>
        <w:ind w:left="850" w:hanging="357"/>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 xml:space="preserve">Paslaugų teikėjas konkurso metu išnagrinėjęs pirkimo dokumentus bei statybviečių aplinkos sąlygas pasiūlyme privalo įsivertinti visas pagrįstai numatomas išlaidas, priemones ar išlaidas priemonėms kelio konstrukcijai ir/ar kitiems kelio elementams suprojektuoti. Paslaugų teikėjas iki pasiūlymo pateikimo dienos privalo apsilankyti statybvietėje, įvertinti jos aplinką ir būklę, įvertinti kelių ir kitų susijusių kelių statinių būklę, susipažinti su vietove, kad pasiūlyme būtų tinkamai ir pilnai įvertintos </w:t>
      </w:r>
      <w:r w:rsidR="00365312" w:rsidRPr="00F37449">
        <w:rPr>
          <w:rFonts w:ascii="Times New Roman" w:eastAsia="Times New Roman" w:hAnsi="Times New Roman" w:cs="Times New Roman"/>
          <w:sz w:val="24"/>
          <w:szCs w:val="24"/>
        </w:rPr>
        <w:t>rekonstrukcijos</w:t>
      </w:r>
      <w:r w:rsidRPr="00872191">
        <w:rPr>
          <w:rFonts w:ascii="Times New Roman" w:eastAsia="Times New Roman" w:hAnsi="Times New Roman" w:cs="Times New Roman"/>
          <w:sz w:val="24"/>
          <w:szCs w:val="24"/>
        </w:rPr>
        <w:t xml:space="preserve"> darbų apimtys bei darbų įvykdymo sąlygos.</w:t>
      </w:r>
    </w:p>
    <w:p w14:paraId="6600C13B" w14:textId="77777777" w:rsidR="00872191" w:rsidRPr="00872191" w:rsidRDefault="00872191" w:rsidP="00284702">
      <w:pPr>
        <w:numPr>
          <w:ilvl w:val="0"/>
          <w:numId w:val="6"/>
        </w:numPr>
        <w:tabs>
          <w:tab w:val="left" w:pos="709"/>
        </w:tabs>
        <w:suppressAutoHyphens/>
        <w:spacing w:after="0" w:line="276" w:lineRule="auto"/>
        <w:ind w:left="851"/>
        <w:jc w:val="both"/>
        <w:rPr>
          <w:rFonts w:ascii="Times New Roman" w:eastAsia="Times New Roman" w:hAnsi="Times New Roman" w:cs="Times New Roman"/>
          <w:sz w:val="24"/>
          <w:szCs w:val="24"/>
        </w:rPr>
      </w:pPr>
      <w:r w:rsidRPr="00872191">
        <w:rPr>
          <w:rFonts w:ascii="Times New Roman" w:eastAsia="Times New Roman" w:hAnsi="Times New Roman" w:cs="Times New Roman"/>
          <w:b/>
          <w:sz w:val="24"/>
          <w:szCs w:val="24"/>
        </w:rPr>
        <w:t>Paslaugos teikėjas įsipareigoja</w:t>
      </w:r>
      <w:r w:rsidRPr="00872191">
        <w:rPr>
          <w:rFonts w:ascii="Times New Roman" w:eastAsia="Times New Roman" w:hAnsi="Times New Roman" w:cs="Times New Roman"/>
          <w:sz w:val="24"/>
          <w:szCs w:val="24"/>
        </w:rPr>
        <w:t>:</w:t>
      </w:r>
    </w:p>
    <w:p w14:paraId="4601E3DA" w14:textId="77777777" w:rsidR="00872191" w:rsidRPr="00872191" w:rsidRDefault="00872191" w:rsidP="00284702">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 xml:space="preserve">parengti dokumentus ir gauti prisijungimo, technines </w:t>
      </w:r>
      <w:r w:rsidRPr="0050186E">
        <w:rPr>
          <w:rFonts w:ascii="Times New Roman" w:eastAsia="Times New Roman" w:hAnsi="Times New Roman" w:cs="Times New Roman"/>
          <w:sz w:val="24"/>
          <w:szCs w:val="24"/>
        </w:rPr>
        <w:t xml:space="preserve">(techninius reikalavimus) </w:t>
      </w:r>
      <w:r w:rsidRPr="00872191">
        <w:rPr>
          <w:rFonts w:ascii="Times New Roman" w:eastAsia="Times New Roman" w:hAnsi="Times New Roman" w:cs="Times New Roman"/>
          <w:sz w:val="24"/>
          <w:szCs w:val="24"/>
        </w:rPr>
        <w:t xml:space="preserve">bei specialiąsias sąlygas, </w:t>
      </w:r>
      <w:r w:rsidRPr="00F15D4F">
        <w:rPr>
          <w:rFonts w:ascii="Times New Roman" w:eastAsia="Times New Roman" w:hAnsi="Times New Roman" w:cs="Times New Roman"/>
          <w:sz w:val="24"/>
          <w:szCs w:val="24"/>
        </w:rPr>
        <w:t>kitus pagal poreikį būtinus duomenis ir dokumentus projekto</w:t>
      </w:r>
      <w:r w:rsidRPr="00872191">
        <w:rPr>
          <w:rFonts w:ascii="Times New Roman" w:eastAsia="Times New Roman" w:hAnsi="Times New Roman" w:cs="Times New Roman"/>
          <w:sz w:val="24"/>
          <w:szCs w:val="24"/>
        </w:rPr>
        <w:t xml:space="preserve"> parengimui;</w:t>
      </w:r>
    </w:p>
    <w:p w14:paraId="518EFFDB" w14:textId="77777777" w:rsidR="00872191" w:rsidRPr="00872191" w:rsidRDefault="00872191" w:rsidP="00284702">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gauti privačių žemių savininkų sutikimus (sutartis) laikinam žemės panaudojimui, jei remontuojamo kelio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 suderinta su Statytoju (Užsakovu);</w:t>
      </w:r>
    </w:p>
    <w:p w14:paraId="75FA5058" w14:textId="77777777" w:rsidR="00872191" w:rsidRPr="00872191" w:rsidRDefault="00872191" w:rsidP="00284702">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atlikti statinio, statybos sklypo ir gretimos teritorijos (kai yra pagrįstas poreikis) statybinius inžinerinius geodezinius ir geologinius bei kitus tyrimus ar bandymus, būtinus techniniu, ekonominiu ir eismo saugos požiūriais optimaliems statinio projektiniams sprendiniams parengti;</w:t>
      </w:r>
    </w:p>
    <w:p w14:paraId="1EE92D5E" w14:textId="72793411" w:rsidR="00872191" w:rsidRPr="003070D7" w:rsidRDefault="00531802" w:rsidP="00284702">
      <w:pPr>
        <w:numPr>
          <w:ilvl w:val="0"/>
          <w:numId w:val="1"/>
        </w:numPr>
        <w:tabs>
          <w:tab w:val="left" w:pos="851"/>
        </w:tabs>
        <w:suppressAutoHyphens/>
        <w:spacing w:after="0" w:line="276" w:lineRule="auto"/>
        <w:ind w:left="1276"/>
        <w:jc w:val="both"/>
        <w:rPr>
          <w:rFonts w:ascii="Times New Roman" w:eastAsia="Times New Roman" w:hAnsi="Times New Roman" w:cs="Times New Roman"/>
          <w:i/>
          <w:iCs/>
          <w:sz w:val="24"/>
          <w:szCs w:val="24"/>
        </w:rPr>
      </w:pPr>
      <w:r w:rsidRPr="003070D7">
        <w:rPr>
          <w:rFonts w:ascii="Times New Roman" w:eastAsia="Times New Roman" w:hAnsi="Times New Roman" w:cs="Times New Roman"/>
          <w:i/>
          <w:iCs/>
          <w:sz w:val="24"/>
          <w:szCs w:val="24"/>
        </w:rPr>
        <w:t>r</w:t>
      </w:r>
      <w:r w:rsidR="00872191" w:rsidRPr="003070D7">
        <w:rPr>
          <w:rFonts w:ascii="Times New Roman" w:eastAsia="Times New Roman" w:hAnsi="Times New Roman" w:cs="Times New Roman"/>
          <w:i/>
          <w:iCs/>
          <w:sz w:val="24"/>
          <w:szCs w:val="24"/>
        </w:rPr>
        <w:t>eikalavimai inžineriniams geodeziniams tyrimams:</w:t>
      </w:r>
    </w:p>
    <w:p w14:paraId="727E2A1D" w14:textId="4E75C49C" w:rsidR="00872191" w:rsidRDefault="00531802" w:rsidP="00284702">
      <w:pPr>
        <w:numPr>
          <w:ilvl w:val="0"/>
          <w:numId w:val="12"/>
        </w:numPr>
        <w:spacing w:after="0" w:line="276" w:lineRule="auto"/>
        <w:ind w:left="1985"/>
        <w:contextualSpacing/>
        <w:jc w:val="both"/>
        <w:rPr>
          <w:rFonts w:ascii="Times New Roman" w:eastAsia="Times New Roman" w:hAnsi="Times New Roman" w:cs="Times New Roman"/>
          <w:sz w:val="24"/>
          <w:szCs w:val="24"/>
        </w:rPr>
      </w:pPr>
      <w:r w:rsidRPr="003070D7">
        <w:rPr>
          <w:rFonts w:ascii="Times New Roman" w:eastAsia="Times New Roman" w:hAnsi="Times New Roman" w:cs="Times New Roman"/>
          <w:sz w:val="24"/>
          <w:szCs w:val="24"/>
        </w:rPr>
        <w:t>v</w:t>
      </w:r>
      <w:r w:rsidR="00872191" w:rsidRPr="003070D7">
        <w:rPr>
          <w:rFonts w:ascii="Times New Roman" w:eastAsia="Times New Roman" w:hAnsi="Times New Roman" w:cs="Times New Roman"/>
          <w:sz w:val="24"/>
          <w:szCs w:val="24"/>
        </w:rPr>
        <w:t>adovaujantis STR 1.04.04:2017 „Statinio projektavimas, projekto ekspertizė“ punktu Nr.</w:t>
      </w:r>
      <w:r w:rsidRPr="003070D7">
        <w:rPr>
          <w:rFonts w:ascii="Times New Roman" w:eastAsia="Times New Roman" w:hAnsi="Times New Roman" w:cs="Times New Roman"/>
          <w:sz w:val="24"/>
          <w:szCs w:val="24"/>
        </w:rPr>
        <w:t> </w:t>
      </w:r>
      <w:r w:rsidR="00872191" w:rsidRPr="003070D7">
        <w:rPr>
          <w:rFonts w:ascii="Times New Roman" w:eastAsia="Times New Roman" w:hAnsi="Times New Roman" w:cs="Times New Roman"/>
          <w:sz w:val="24"/>
          <w:szCs w:val="24"/>
        </w:rPr>
        <w:t xml:space="preserve">26 </w:t>
      </w:r>
      <w:r w:rsidR="00872191" w:rsidRPr="003070D7">
        <w:rPr>
          <w:rFonts w:ascii="Times New Roman" w:eastAsia="Times New Roman" w:hAnsi="Times New Roman" w:cs="Times New Roman"/>
          <w:color w:val="000000"/>
          <w:sz w:val="24"/>
          <w:szCs w:val="24"/>
          <w:lang w:eastAsia="lt-LT"/>
        </w:rPr>
        <w:t xml:space="preserve">Reglamento 8 priedo 5.7.1–5.7.6 papunkčiuose nurodyti planai rengiami vadovaujantis ne </w:t>
      </w:r>
      <w:r w:rsidR="00872191" w:rsidRPr="003070D7">
        <w:rPr>
          <w:rFonts w:ascii="Times New Roman" w:eastAsia="Times New Roman" w:hAnsi="Times New Roman" w:cs="Times New Roman"/>
          <w:sz w:val="24"/>
          <w:szCs w:val="24"/>
          <w:lang w:eastAsia="lt-LT"/>
        </w:rPr>
        <w:t xml:space="preserve">senesniu kaip 3 metų topografiniu planu </w:t>
      </w:r>
      <w:r w:rsidR="00872191" w:rsidRPr="003070D7">
        <w:rPr>
          <w:rFonts w:ascii="Times New Roman" w:eastAsia="Times New Roman" w:hAnsi="Times New Roman" w:cs="Times New Roman"/>
          <w:color w:val="000000"/>
          <w:sz w:val="24"/>
          <w:szCs w:val="24"/>
          <w:lang w:eastAsia="lt-LT"/>
        </w:rPr>
        <w:t xml:space="preserve">(nuo statinio projektavimo pradžios), kuris patikslinamas (jei reikia) projekto rengimo metu. Projekto vadovas, pasirašydamas reglamento 8 priedo 5.7.1–5.7.6 papunkčiuose nurodytus planus, patvirtina jų atitiktį </w:t>
      </w:r>
      <w:r w:rsidR="00872191" w:rsidRPr="003070D7">
        <w:rPr>
          <w:rFonts w:ascii="Times New Roman" w:eastAsia="Times New Roman" w:hAnsi="Times New Roman" w:cs="Times New Roman"/>
          <w:sz w:val="24"/>
          <w:szCs w:val="24"/>
          <w:lang w:eastAsia="lt-LT"/>
        </w:rPr>
        <w:t xml:space="preserve">topografiniam planui, </w:t>
      </w:r>
      <w:r w:rsidR="00872191" w:rsidRPr="003070D7">
        <w:rPr>
          <w:rFonts w:ascii="Times New Roman" w:eastAsia="Times New Roman" w:hAnsi="Times New Roman" w:cs="Times New Roman"/>
          <w:color w:val="000000"/>
          <w:sz w:val="24"/>
          <w:szCs w:val="24"/>
          <w:lang w:eastAsia="lt-LT"/>
        </w:rPr>
        <w:t>kuris pateikiamas su projektu</w:t>
      </w:r>
      <w:r w:rsidR="00156336" w:rsidRPr="003070D7">
        <w:rPr>
          <w:rFonts w:ascii="Times New Roman" w:eastAsia="Times New Roman" w:hAnsi="Times New Roman" w:cs="Times New Roman"/>
          <w:sz w:val="24"/>
          <w:szCs w:val="24"/>
        </w:rPr>
        <w:t>;</w:t>
      </w:r>
    </w:p>
    <w:p w14:paraId="23ADFF9F" w14:textId="77777777" w:rsidR="0054288F" w:rsidRPr="00F15D4F" w:rsidRDefault="0054288F" w:rsidP="0054288F">
      <w:pPr>
        <w:numPr>
          <w:ilvl w:val="0"/>
          <w:numId w:val="12"/>
        </w:numPr>
        <w:spacing w:after="0" w:line="276" w:lineRule="auto"/>
        <w:ind w:left="1985"/>
        <w:contextualSpacing/>
        <w:jc w:val="both"/>
        <w:rPr>
          <w:rFonts w:ascii="Times New Roman" w:eastAsia="Times New Roman" w:hAnsi="Times New Roman" w:cs="Times New Roman"/>
          <w:sz w:val="24"/>
          <w:szCs w:val="24"/>
        </w:rPr>
      </w:pPr>
      <w:r w:rsidRPr="00F15D4F">
        <w:rPr>
          <w:rFonts w:ascii="Times New Roman" w:eastAsia="Times New Roman" w:hAnsi="Times New Roman" w:cs="Times New Roman"/>
          <w:sz w:val="24"/>
          <w:szCs w:val="24"/>
        </w:rPr>
        <w:lastRenderedPageBreak/>
        <w:t>Topografinis planas ir ITO_EDR parenkamas - pilno turinio, kai vaizduojami visi vietovėje esantys objektai;</w:t>
      </w:r>
    </w:p>
    <w:p w14:paraId="65343985" w14:textId="77777777" w:rsidR="0054288F" w:rsidRPr="00F15D4F" w:rsidRDefault="0054288F" w:rsidP="0054288F">
      <w:pPr>
        <w:numPr>
          <w:ilvl w:val="0"/>
          <w:numId w:val="12"/>
        </w:numPr>
        <w:spacing w:after="0" w:line="276" w:lineRule="auto"/>
        <w:ind w:left="1985"/>
        <w:contextualSpacing/>
        <w:jc w:val="both"/>
        <w:rPr>
          <w:rFonts w:ascii="Times New Roman" w:eastAsia="Times New Roman" w:hAnsi="Times New Roman" w:cs="Times New Roman"/>
          <w:sz w:val="24"/>
          <w:szCs w:val="24"/>
        </w:rPr>
      </w:pPr>
      <w:bookmarkStart w:id="0" w:name="part_39f2f21f773c4d54af51e08a3dbf28bd"/>
      <w:bookmarkEnd w:id="0"/>
      <w:r w:rsidRPr="00F15D4F">
        <w:rPr>
          <w:rFonts w:ascii="Times New Roman" w:eastAsia="Times New Roman" w:hAnsi="Times New Roman" w:cs="Times New Roman"/>
          <w:sz w:val="24"/>
          <w:szCs w:val="24"/>
        </w:rPr>
        <w:t xml:space="preserve">Topografinio plano topografinių objektų horizontalios ir vertikalios padėties paklaida – vadovautis GKTR 1.01:2020 „Topografinių objektų geodezinių matavimų atlikimo ir topografinių planų sudarymo tvarka“, 8 punkto lentele. , </w:t>
      </w:r>
    </w:p>
    <w:p w14:paraId="1F8F9D74" w14:textId="77777777" w:rsidR="0054288F" w:rsidRPr="00F15D4F" w:rsidRDefault="0054288F" w:rsidP="0054288F">
      <w:pPr>
        <w:numPr>
          <w:ilvl w:val="0"/>
          <w:numId w:val="12"/>
        </w:numPr>
        <w:spacing w:after="0" w:line="276" w:lineRule="auto"/>
        <w:ind w:left="1985"/>
        <w:contextualSpacing/>
        <w:jc w:val="both"/>
        <w:rPr>
          <w:rFonts w:ascii="Times New Roman" w:eastAsia="Times New Roman" w:hAnsi="Times New Roman" w:cs="Times New Roman"/>
          <w:sz w:val="24"/>
          <w:szCs w:val="24"/>
        </w:rPr>
      </w:pPr>
      <w:r w:rsidRPr="00F15D4F">
        <w:rPr>
          <w:rFonts w:ascii="Times New Roman" w:eastAsia="Times New Roman" w:hAnsi="Times New Roman" w:cs="Times New Roman"/>
          <w:sz w:val="24"/>
          <w:szCs w:val="24"/>
        </w:rPr>
        <w:t>atliekant statybinius inžinerinius geodezinius tyrinėjimus vadovautis GKTR 1:01:20202 „Topografinių objektų geodezinių matavimų atlikimo ir topografinių planų sudarymo tvarka“, GKTR 2.01:2020 „Inžinerinių tinklų objektų geodezinių matavimų atlikimo ir inžinerinių tinklų planų sudarymo tvarka“, GKTR 3.01:2020 ,, Išmatuotų topografinių ir inžinerinių tinklų objektų erdvinių duomenų rinkinys“ reikalavimais;</w:t>
      </w:r>
    </w:p>
    <w:p w14:paraId="63982176" w14:textId="77777777" w:rsidR="0054288F" w:rsidRPr="00F15D4F" w:rsidRDefault="0054288F" w:rsidP="0054288F">
      <w:pPr>
        <w:numPr>
          <w:ilvl w:val="0"/>
          <w:numId w:val="12"/>
        </w:numPr>
        <w:spacing w:after="0" w:line="276" w:lineRule="auto"/>
        <w:ind w:left="1985"/>
        <w:contextualSpacing/>
        <w:jc w:val="both"/>
        <w:rPr>
          <w:rFonts w:ascii="Times New Roman" w:eastAsia="Times New Roman" w:hAnsi="Times New Roman" w:cs="Times New Roman"/>
          <w:sz w:val="24"/>
          <w:szCs w:val="24"/>
        </w:rPr>
      </w:pPr>
      <w:r w:rsidRPr="00F15D4F">
        <w:rPr>
          <w:rFonts w:ascii="Times New Roman" w:eastAsia="Times New Roman" w:hAnsi="Times New Roman" w:cs="Times New Roman"/>
          <w:sz w:val="24"/>
          <w:szCs w:val="24"/>
        </w:rPr>
        <w:t>pateikiami suderinti topografiniai planai, vadovaujantis Lietuvos Respublikos žemės ūkio ministro įsakymu 20</w:t>
      </w:r>
      <w:r w:rsidRPr="00365312">
        <w:rPr>
          <w:rFonts w:ascii="Times New Roman" w:eastAsia="Times New Roman" w:hAnsi="Times New Roman" w:cs="Times New Roman"/>
          <w:sz w:val="24"/>
          <w:szCs w:val="24"/>
        </w:rPr>
        <w:t>21</w:t>
      </w:r>
      <w:r w:rsidRPr="00F15D4F">
        <w:rPr>
          <w:rFonts w:ascii="Times New Roman" w:eastAsia="Times New Roman" w:hAnsi="Times New Roman" w:cs="Times New Roman"/>
          <w:sz w:val="24"/>
          <w:szCs w:val="24"/>
        </w:rPr>
        <w:t xml:space="preserve"> m. liepos 16 d. Nr. 3D-453 „TOPOGRAFINIŲ PLANŲ IR INŽINERINIŲ TINKLŲ PLANŲ DERINIMO TVARKOS APRAŠAS“;</w:t>
      </w:r>
    </w:p>
    <w:p w14:paraId="5E48A028" w14:textId="77777777" w:rsidR="0054288F" w:rsidRPr="00F15D4F" w:rsidRDefault="0054288F" w:rsidP="0054288F">
      <w:pPr>
        <w:numPr>
          <w:ilvl w:val="0"/>
          <w:numId w:val="12"/>
        </w:numPr>
        <w:spacing w:after="0" w:line="276" w:lineRule="auto"/>
        <w:ind w:left="1985"/>
        <w:contextualSpacing/>
        <w:jc w:val="both"/>
        <w:rPr>
          <w:rFonts w:ascii="Times New Roman" w:eastAsia="Times New Roman" w:hAnsi="Times New Roman" w:cs="Times New Roman"/>
          <w:sz w:val="24"/>
          <w:szCs w:val="24"/>
        </w:rPr>
      </w:pPr>
      <w:r w:rsidRPr="00F15D4F">
        <w:rPr>
          <w:rFonts w:ascii="Times New Roman" w:eastAsia="Times New Roman" w:hAnsi="Times New Roman" w:cs="Times New Roman"/>
          <w:sz w:val="24"/>
          <w:szCs w:val="24"/>
        </w:rPr>
        <w:t xml:space="preserve">tyrinėjant esamus inžinerinius tinklus turi būti nustatyti jų gyliai, diametrai. Ištyrinėti šuliniai, pateikiamos šulinių kortelės. Pažymėtos visų kelią kertančių orinių linijų artimiausios atramos, jų numeriai, laidų įlinkiai ties kelio ašimi, matavimo data, temperatūra bei kita informacija, kaip nurodoma </w:t>
      </w:r>
      <w:r w:rsidRPr="00F15D4F">
        <w:rPr>
          <w:rFonts w:ascii="Times New Roman" w:hAnsi="Times New Roman" w:cs="Times New Roman"/>
          <w:color w:val="000000"/>
        </w:rPr>
        <w:t>GKTR 2.01:2020 „Inžinerinių tinklų objektų geodezinių matavimų atlikimo ir inžinerinių tinklų planų sudarymo tvarka“</w:t>
      </w:r>
      <w:r w:rsidRPr="00F15D4F">
        <w:rPr>
          <w:rFonts w:ascii="Times New Roman" w:eastAsia="Times New Roman" w:hAnsi="Times New Roman" w:cs="Times New Roman"/>
          <w:sz w:val="24"/>
          <w:szCs w:val="24"/>
        </w:rPr>
        <w:t>;</w:t>
      </w:r>
    </w:p>
    <w:p w14:paraId="70A0C7DF" w14:textId="0D6649E8" w:rsidR="00872191" w:rsidRPr="00872191" w:rsidRDefault="003070D7" w:rsidP="007816B0">
      <w:pPr>
        <w:numPr>
          <w:ilvl w:val="0"/>
          <w:numId w:val="12"/>
        </w:numPr>
        <w:spacing w:after="0" w:line="276" w:lineRule="auto"/>
        <w:ind w:left="1984" w:hanging="3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872191" w:rsidRPr="00872191">
        <w:rPr>
          <w:rFonts w:ascii="Times New Roman" w:eastAsia="Times New Roman" w:hAnsi="Times New Roman" w:cs="Times New Roman"/>
          <w:sz w:val="24"/>
          <w:szCs w:val="24"/>
        </w:rPr>
        <w:t>opografiniuose planuose turi būti sužymėti visų kelią kertančių griovių dugno altitudės, pralaidų diametrai, medžiaga, pralaidų dugno altitudės. Sužymėti pavienių medžių rūšys, diametrai</w:t>
      </w:r>
      <w:r>
        <w:rPr>
          <w:rFonts w:ascii="Times New Roman" w:eastAsia="Times New Roman" w:hAnsi="Times New Roman" w:cs="Times New Roman"/>
          <w:sz w:val="24"/>
          <w:szCs w:val="24"/>
        </w:rPr>
        <w:t>.</w:t>
      </w:r>
    </w:p>
    <w:p w14:paraId="6320B038" w14:textId="46A734E8" w:rsidR="00872191" w:rsidRPr="003070D7" w:rsidRDefault="003070D7" w:rsidP="00284702">
      <w:pPr>
        <w:numPr>
          <w:ilvl w:val="0"/>
          <w:numId w:val="1"/>
        </w:numPr>
        <w:tabs>
          <w:tab w:val="left" w:pos="851"/>
        </w:tabs>
        <w:suppressAutoHyphens/>
        <w:spacing w:after="0" w:line="276" w:lineRule="auto"/>
        <w:ind w:left="1276"/>
        <w:jc w:val="both"/>
        <w:rPr>
          <w:rFonts w:ascii="Times New Roman" w:eastAsia="Times New Roman" w:hAnsi="Times New Roman" w:cs="Times New Roman"/>
          <w:i/>
          <w:iCs/>
          <w:sz w:val="24"/>
          <w:szCs w:val="24"/>
        </w:rPr>
      </w:pPr>
      <w:bookmarkStart w:id="1" w:name="_Hlk30418311"/>
      <w:r w:rsidRPr="003070D7">
        <w:rPr>
          <w:rFonts w:ascii="Times New Roman" w:eastAsia="Times New Roman" w:hAnsi="Times New Roman" w:cs="Times New Roman"/>
          <w:i/>
          <w:iCs/>
          <w:sz w:val="24"/>
          <w:szCs w:val="24"/>
        </w:rPr>
        <w:t>r</w:t>
      </w:r>
      <w:r w:rsidR="00872191" w:rsidRPr="003070D7">
        <w:rPr>
          <w:rFonts w:ascii="Times New Roman" w:eastAsia="Times New Roman" w:hAnsi="Times New Roman" w:cs="Times New Roman"/>
          <w:i/>
          <w:iCs/>
          <w:sz w:val="24"/>
          <w:szCs w:val="24"/>
        </w:rPr>
        <w:t>eikalavimai inžineriniams geologiniams ir geotechniniams tyrimams</w:t>
      </w:r>
      <w:bookmarkEnd w:id="1"/>
      <w:r w:rsidR="00872191" w:rsidRPr="003070D7">
        <w:rPr>
          <w:rFonts w:ascii="Times New Roman" w:eastAsia="Times New Roman" w:hAnsi="Times New Roman" w:cs="Times New Roman"/>
          <w:i/>
          <w:iCs/>
          <w:sz w:val="24"/>
          <w:szCs w:val="24"/>
        </w:rPr>
        <w:t>:</w:t>
      </w:r>
    </w:p>
    <w:p w14:paraId="78153812" w14:textId="56F1BAD1" w:rsidR="00872191" w:rsidRPr="00872191" w:rsidRDefault="003070D7" w:rsidP="00284702">
      <w:pPr>
        <w:numPr>
          <w:ilvl w:val="0"/>
          <w:numId w:val="12"/>
        </w:numPr>
        <w:spacing w:after="0" w:line="276" w:lineRule="auto"/>
        <w:ind w:left="1985"/>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sidR="00872191" w:rsidRPr="00872191">
        <w:rPr>
          <w:rFonts w:ascii="Times New Roman" w:eastAsia="Times New Roman" w:hAnsi="Times New Roman" w:cs="Times New Roman"/>
          <w:sz w:val="24"/>
          <w:szCs w:val="24"/>
        </w:rPr>
        <w:t xml:space="preserve">nžineriniai geologiniai ir geotechniniai tyrimai turi būti atliekami vadovaujantis </w:t>
      </w:r>
      <w:r w:rsidR="00872191" w:rsidRPr="00900628">
        <w:rPr>
          <w:rFonts w:ascii="Times New Roman" w:eastAsia="Times New Roman" w:hAnsi="Times New Roman" w:cs="Times New Roman"/>
          <w:sz w:val="24"/>
          <w:szCs w:val="24"/>
        </w:rPr>
        <w:t>STR</w:t>
      </w:r>
      <w:r w:rsidR="0071468F">
        <w:rPr>
          <w:rFonts w:ascii="Times New Roman" w:eastAsia="Times New Roman" w:hAnsi="Times New Roman" w:cs="Times New Roman"/>
          <w:sz w:val="24"/>
          <w:szCs w:val="24"/>
        </w:rPr>
        <w:t> </w:t>
      </w:r>
      <w:r w:rsidR="00872191" w:rsidRPr="00900628">
        <w:rPr>
          <w:rFonts w:ascii="Times New Roman" w:eastAsia="Times New Roman" w:hAnsi="Times New Roman" w:cs="Times New Roman"/>
          <w:sz w:val="24"/>
          <w:szCs w:val="24"/>
        </w:rPr>
        <w:t>1.04.02:2011 „Inžineriniai geologiniai ir geotechniniai tyrimai“</w:t>
      </w:r>
      <w:r w:rsidR="00872191" w:rsidRPr="00872191">
        <w:rPr>
          <w:rFonts w:ascii="Times New Roman" w:eastAsia="Times New Roman" w:hAnsi="Times New Roman" w:cs="Times New Roman"/>
          <w:sz w:val="24"/>
          <w:szCs w:val="24"/>
        </w:rPr>
        <w:t xml:space="preserve">, </w:t>
      </w:r>
      <w:r w:rsidR="00872191" w:rsidRPr="00900628">
        <w:rPr>
          <w:rFonts w:ascii="Times New Roman" w:eastAsia="Times New Roman" w:hAnsi="Times New Roman" w:cs="Times New Roman"/>
          <w:sz w:val="24"/>
          <w:szCs w:val="24"/>
        </w:rPr>
        <w:t>STR 2.05.21:2016 „Geotechninis projektavimas. Bendrieji reikalavimai“</w:t>
      </w:r>
      <w:r w:rsidR="00872191" w:rsidRPr="00872191">
        <w:rPr>
          <w:rFonts w:ascii="Times New Roman" w:eastAsia="Times New Roman" w:hAnsi="Times New Roman" w:cs="Times New Roman"/>
          <w:sz w:val="24"/>
          <w:szCs w:val="24"/>
        </w:rPr>
        <w:t xml:space="preserve">, </w:t>
      </w:r>
      <w:r w:rsidR="00872191" w:rsidRPr="00900628">
        <w:rPr>
          <w:rFonts w:ascii="Times New Roman" w:eastAsia="Times New Roman" w:hAnsi="Times New Roman" w:cs="Times New Roman"/>
          <w:sz w:val="24"/>
          <w:szCs w:val="24"/>
        </w:rPr>
        <w:t>R IGGT 15 „Automobilių kelių inžinerinių geologinių ir geotechninių bei statinio tyrimo rekomendacijomis“</w:t>
      </w:r>
      <w:r w:rsidR="00872191" w:rsidRPr="00872191">
        <w:rPr>
          <w:rFonts w:ascii="Times New Roman" w:eastAsia="Times New Roman" w:hAnsi="Times New Roman" w:cs="Times New Roman"/>
          <w:sz w:val="24"/>
          <w:szCs w:val="24"/>
        </w:rPr>
        <w:t>;</w:t>
      </w:r>
    </w:p>
    <w:p w14:paraId="611501AC" w14:textId="77777777" w:rsidR="00872191" w:rsidRPr="00872191" w:rsidRDefault="00872191" w:rsidP="00284702">
      <w:pPr>
        <w:numPr>
          <w:ilvl w:val="0"/>
          <w:numId w:val="12"/>
        </w:numPr>
        <w:spacing w:after="0" w:line="276" w:lineRule="auto"/>
        <w:ind w:left="1985"/>
        <w:contextualSpacing/>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IGG tyrimų rūšis – atliekami projektiniai tyrimai;</w:t>
      </w:r>
    </w:p>
    <w:p w14:paraId="7DEE1C7D" w14:textId="1380CA60" w:rsidR="00872191" w:rsidRPr="00872191" w:rsidRDefault="003070D7" w:rsidP="00284702">
      <w:pPr>
        <w:numPr>
          <w:ilvl w:val="0"/>
          <w:numId w:val="12"/>
        </w:numPr>
        <w:spacing w:after="0" w:line="276" w:lineRule="auto"/>
        <w:ind w:left="1985"/>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872191" w:rsidRPr="00872191">
        <w:rPr>
          <w:rFonts w:ascii="Times New Roman" w:eastAsia="Times New Roman" w:hAnsi="Times New Roman" w:cs="Times New Roman"/>
          <w:sz w:val="24"/>
          <w:szCs w:val="24"/>
        </w:rPr>
        <w:t xml:space="preserve">rojektinių IGG tyrimų apimtis (gręžinių skaičius, gylis, grunto ėminiai laboratoriniams tyrimams, bandymai, kiti nustatomi parametrai) – kaip nurodoma </w:t>
      </w:r>
      <w:r w:rsidR="00872191" w:rsidRPr="00900628">
        <w:rPr>
          <w:rFonts w:ascii="Times New Roman" w:eastAsia="Times New Roman" w:hAnsi="Times New Roman" w:cs="Times New Roman"/>
          <w:sz w:val="24"/>
          <w:szCs w:val="24"/>
        </w:rPr>
        <w:t>R IGGT 15 „Automobilių kelių inžinerinių geologinių ir geotechninių bei statinio tyrimo rekomendacijose“</w:t>
      </w:r>
    </w:p>
    <w:p w14:paraId="32C7F507" w14:textId="152DDE18" w:rsidR="00872191" w:rsidRPr="00872191" w:rsidRDefault="003070D7" w:rsidP="00284702">
      <w:pPr>
        <w:numPr>
          <w:ilvl w:val="0"/>
          <w:numId w:val="12"/>
        </w:numPr>
        <w:spacing w:after="0" w:line="276" w:lineRule="auto"/>
        <w:ind w:left="1985"/>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00872191" w:rsidRPr="00872191">
        <w:rPr>
          <w:rFonts w:ascii="Times New Roman" w:eastAsia="Times New Roman" w:hAnsi="Times New Roman" w:cs="Times New Roman"/>
          <w:sz w:val="24"/>
          <w:szCs w:val="24"/>
        </w:rPr>
        <w:t>taskaitoje turi būti pateiktas inžinerinis geologinis pjūvis, išvados ir rekomendacijos;</w:t>
      </w:r>
    </w:p>
    <w:p w14:paraId="3C0FCCB5" w14:textId="7BD7F255" w:rsidR="00872191" w:rsidRPr="00872191" w:rsidRDefault="003070D7" w:rsidP="00284702">
      <w:pPr>
        <w:numPr>
          <w:ilvl w:val="0"/>
          <w:numId w:val="12"/>
        </w:numPr>
        <w:spacing w:after="0" w:line="276" w:lineRule="auto"/>
        <w:ind w:left="1985"/>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00872191" w:rsidRPr="00872191">
        <w:rPr>
          <w:rFonts w:ascii="Times New Roman" w:eastAsia="Times New Roman" w:hAnsi="Times New Roman" w:cs="Times New Roman"/>
          <w:sz w:val="24"/>
          <w:szCs w:val="24"/>
        </w:rPr>
        <w:t>ręžinių aprašymuose, išilginio geologinio pjūvio brėžiniuose gruntai turi turėti žymenį pagal LST 1331 reikalavimus;</w:t>
      </w:r>
    </w:p>
    <w:p w14:paraId="629438B5" w14:textId="0B513ED6" w:rsidR="00642063" w:rsidRDefault="003070D7" w:rsidP="00642063">
      <w:pPr>
        <w:numPr>
          <w:ilvl w:val="0"/>
          <w:numId w:val="12"/>
        </w:numPr>
        <w:spacing w:after="0" w:line="276" w:lineRule="auto"/>
        <w:ind w:left="1985"/>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872191" w:rsidRPr="00872191">
        <w:rPr>
          <w:rFonts w:ascii="Times New Roman" w:eastAsia="Times New Roman" w:hAnsi="Times New Roman" w:cs="Times New Roman"/>
          <w:sz w:val="24"/>
          <w:szCs w:val="24"/>
        </w:rPr>
        <w:t>echninio darbo projekto išilginių profilių brėžiniuose turi būti pateikiamas ir išilginis geologinis pjūvis</w:t>
      </w:r>
      <w:r w:rsidR="00472475">
        <w:rPr>
          <w:rFonts w:ascii="Times New Roman" w:eastAsia="Times New Roman" w:hAnsi="Times New Roman" w:cs="Times New Roman"/>
          <w:sz w:val="24"/>
          <w:szCs w:val="24"/>
        </w:rPr>
        <w:t>;</w:t>
      </w:r>
    </w:p>
    <w:p w14:paraId="46E43CC2" w14:textId="5D9422CE" w:rsidR="00642063" w:rsidRPr="00F15D4F" w:rsidRDefault="00642063" w:rsidP="00642063">
      <w:pPr>
        <w:numPr>
          <w:ilvl w:val="0"/>
          <w:numId w:val="12"/>
        </w:numPr>
        <w:spacing w:after="0" w:line="276" w:lineRule="auto"/>
        <w:ind w:left="1985"/>
        <w:contextualSpacing/>
        <w:jc w:val="both"/>
        <w:rPr>
          <w:rFonts w:ascii="Times New Roman" w:eastAsia="Times New Roman" w:hAnsi="Times New Roman" w:cs="Times New Roman"/>
          <w:sz w:val="24"/>
          <w:szCs w:val="24"/>
        </w:rPr>
      </w:pPr>
      <w:r w:rsidRPr="00F15D4F">
        <w:rPr>
          <w:rFonts w:ascii="Times New Roman" w:eastAsia="Times New Roman" w:hAnsi="Times New Roman" w:cs="Times New Roman"/>
          <w:sz w:val="24"/>
          <w:szCs w:val="24"/>
        </w:rPr>
        <w:t>geologijos ataskaitoje turi būti nustatytas augalinio sluoksnio storis, organinės medžiagos kiekis;</w:t>
      </w:r>
    </w:p>
    <w:p w14:paraId="188F2061" w14:textId="05895667" w:rsidR="00472475" w:rsidRPr="00F15D4F" w:rsidRDefault="00472475" w:rsidP="00284702">
      <w:pPr>
        <w:numPr>
          <w:ilvl w:val="0"/>
          <w:numId w:val="12"/>
        </w:numPr>
        <w:spacing w:after="0" w:line="276" w:lineRule="auto"/>
        <w:ind w:left="1985"/>
        <w:contextualSpacing/>
        <w:jc w:val="both"/>
        <w:rPr>
          <w:rFonts w:ascii="Times New Roman" w:eastAsia="Times New Roman" w:hAnsi="Times New Roman" w:cs="Times New Roman"/>
          <w:sz w:val="24"/>
          <w:szCs w:val="24"/>
        </w:rPr>
      </w:pPr>
      <w:r w:rsidRPr="00F15D4F">
        <w:rPr>
          <w:rFonts w:ascii="Times New Roman" w:eastAsia="Times New Roman" w:hAnsi="Times New Roman" w:cs="Times New Roman"/>
          <w:sz w:val="24"/>
          <w:szCs w:val="24"/>
        </w:rPr>
        <w:t>geologijos ataskaitoje turi būti pateikti laboratoriniai tyrimai esamai dangai (iki 0-0,3 m).</w:t>
      </w:r>
    </w:p>
    <w:p w14:paraId="6E5751BE" w14:textId="2922CD29" w:rsidR="00872191" w:rsidRPr="00872191" w:rsidRDefault="00872191" w:rsidP="00284702">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parengti projektinius sprendinius</w:t>
      </w:r>
      <w:r w:rsidR="0071468F">
        <w:rPr>
          <w:rFonts w:ascii="Times New Roman" w:eastAsia="Times New Roman" w:hAnsi="Times New Roman" w:cs="Times New Roman"/>
          <w:sz w:val="24"/>
          <w:szCs w:val="24"/>
        </w:rPr>
        <w:t>,</w:t>
      </w:r>
      <w:r w:rsidRPr="00872191">
        <w:rPr>
          <w:rFonts w:ascii="Times New Roman" w:eastAsia="Times New Roman" w:hAnsi="Times New Roman" w:cs="Times New Roman"/>
          <w:sz w:val="24"/>
          <w:szCs w:val="24"/>
        </w:rPr>
        <w:t xml:space="preserve"> nepažeidžiant esamos kelio juostos (žemės sklypo) ribų. Projektuojant sprendiniu</w:t>
      </w:r>
      <w:r w:rsidR="00370C25">
        <w:rPr>
          <w:rFonts w:ascii="Times New Roman" w:eastAsia="Times New Roman" w:hAnsi="Times New Roman" w:cs="Times New Roman"/>
          <w:sz w:val="24"/>
          <w:szCs w:val="24"/>
        </w:rPr>
        <w:t>s</w:t>
      </w:r>
      <w:r w:rsidRPr="00872191">
        <w:rPr>
          <w:rFonts w:ascii="Times New Roman" w:eastAsia="Times New Roman" w:hAnsi="Times New Roman" w:cs="Times New Roman"/>
          <w:sz w:val="24"/>
          <w:szCs w:val="24"/>
        </w:rPr>
        <w:t xml:space="preserve"> valstybinėje žemėje, gauti Nacionalinė žemės tarnybos prie Žemės ūkio ministerijos sutikimą dėl statinių statybos valstybinėje žemėje;</w:t>
      </w:r>
    </w:p>
    <w:p w14:paraId="26E7C855" w14:textId="77777777" w:rsidR="00872191" w:rsidRPr="00872191" w:rsidRDefault="00872191" w:rsidP="00284702">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identifikuoti nagrinėjamame objekte saugaus eismo požiūriu problemiškas vietas bei suprojektuoti (parinkti) eismo saugumo bei inžinerines priemones joms panaikinti ir visame projektuojamo kelio ruože maksimaliai užtikrinti saugias eismo sąlygas visų galimų eismo dalyvių atžvilgiu;</w:t>
      </w:r>
    </w:p>
    <w:p w14:paraId="24FD2458" w14:textId="6DA0D96C" w:rsidR="00872191" w:rsidRPr="00872191" w:rsidRDefault="00872191" w:rsidP="00284702">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lastRenderedPageBreak/>
        <w:t>pristatyti projektinę dokumentaciją eismo saugumo audito atlikimui (audito atlikimą organizuoja Užsakovas), kai tai privaloma pagal LAKD direktoriaus 2011 m. vasario 25 d. įsakymą Nr.V-65 „Kelių saugumo audito reikalavimai“. Taip pat pataisyti projektą pagal eismo saugumo audito metu gautas pastabas;</w:t>
      </w:r>
    </w:p>
    <w:p w14:paraId="1E68180A" w14:textId="290953E3" w:rsidR="00872191" w:rsidRPr="00872191" w:rsidRDefault="00872191" w:rsidP="00284702">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 xml:space="preserve">atlikti </w:t>
      </w:r>
      <w:r w:rsidR="00050982">
        <w:rPr>
          <w:rFonts w:ascii="Times New Roman" w:eastAsia="Times New Roman" w:hAnsi="Times New Roman" w:cs="Times New Roman"/>
          <w:sz w:val="24"/>
          <w:szCs w:val="24"/>
        </w:rPr>
        <w:t xml:space="preserve">(jei būtina) </w:t>
      </w:r>
      <w:r w:rsidRPr="00872191">
        <w:rPr>
          <w:rFonts w:ascii="Times New Roman" w:eastAsia="Times New Roman" w:hAnsi="Times New Roman" w:cs="Times New Roman"/>
          <w:sz w:val="24"/>
          <w:szCs w:val="24"/>
        </w:rPr>
        <w:t>Planuojamos ūkinės veiklos poveikio aplinkai vertinimą ar</w:t>
      </w:r>
      <w:r w:rsidR="00370C25">
        <w:rPr>
          <w:rFonts w:ascii="Times New Roman" w:eastAsia="Times New Roman" w:hAnsi="Times New Roman" w:cs="Times New Roman"/>
          <w:sz w:val="24"/>
          <w:szCs w:val="24"/>
        </w:rPr>
        <w:t> </w:t>
      </w:r>
      <w:r w:rsidRPr="00872191">
        <w:rPr>
          <w:rFonts w:ascii="Times New Roman" w:eastAsia="Times New Roman" w:hAnsi="Times New Roman" w:cs="Times New Roman"/>
          <w:sz w:val="24"/>
          <w:szCs w:val="24"/>
        </w:rPr>
        <w:t>/</w:t>
      </w:r>
      <w:r w:rsidR="00370C25">
        <w:rPr>
          <w:rFonts w:ascii="Times New Roman" w:eastAsia="Times New Roman" w:hAnsi="Times New Roman" w:cs="Times New Roman"/>
          <w:sz w:val="24"/>
          <w:szCs w:val="24"/>
        </w:rPr>
        <w:t> </w:t>
      </w:r>
      <w:r w:rsidRPr="00872191">
        <w:rPr>
          <w:rFonts w:ascii="Times New Roman" w:eastAsia="Times New Roman" w:hAnsi="Times New Roman" w:cs="Times New Roman"/>
          <w:sz w:val="24"/>
          <w:szCs w:val="24"/>
        </w:rPr>
        <w:t>ir Planuojamos ūkinės veiklos poveikio aplinkai vertinimo atranką, nustatyti poveikio „Natura 2000“ teritorijoms reikšmingumą, kai pagal Lietuvos Respublikos Planuojamos ūkinės veiklos poveikio aplinkai vertinimo įstatymo nuostatas turi būti atliktos planuojamos ūkinės veiklos poveikio aplinkai vertinimo procedūros;</w:t>
      </w:r>
    </w:p>
    <w:p w14:paraId="1A6F09D5" w14:textId="77777777" w:rsidR="00872191" w:rsidRPr="00872191" w:rsidRDefault="00872191" w:rsidP="00284702">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 xml:space="preserve">savarankiškai apsirūpinti paslaugoms teikti reikalingais materialiniais ištekliais, atsakyti už blogą paslaugų kokybę; </w:t>
      </w:r>
    </w:p>
    <w:p w14:paraId="30D8EDD2" w14:textId="647F188C" w:rsidR="00872191" w:rsidRDefault="00872191" w:rsidP="00284702">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visus techniniu, ekonominiu ir eismo saugos požiūriais optimalius projektinius sprendinius pateikti svarstyti ir derinti su Statytoju (Užsakovu);</w:t>
      </w:r>
    </w:p>
    <w:p w14:paraId="0D286909" w14:textId="11EDA100" w:rsidR="00872191" w:rsidRPr="00872191" w:rsidRDefault="00872191" w:rsidP="00284702">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projektavimo eigoje sprendinius (</w:t>
      </w:r>
      <w:r w:rsidRPr="00230A11">
        <w:rPr>
          <w:rFonts w:ascii="Times New Roman" w:eastAsia="Times New Roman" w:hAnsi="Times New Roman" w:cs="Times New Roman"/>
          <w:sz w:val="24"/>
          <w:szCs w:val="24"/>
        </w:rPr>
        <w:t>reguliariai</w:t>
      </w:r>
      <w:r w:rsidR="00C23400" w:rsidRPr="00230A11">
        <w:rPr>
          <w:rFonts w:ascii="Times New Roman" w:eastAsia="Times New Roman" w:hAnsi="Times New Roman" w:cs="Times New Roman"/>
          <w:sz w:val="24"/>
          <w:szCs w:val="24"/>
        </w:rPr>
        <w:t>, t. y. ne rečiau kaip kas 2 (du) mėnesius</w:t>
      </w:r>
      <w:r w:rsidRPr="00230A11">
        <w:rPr>
          <w:rFonts w:ascii="Times New Roman" w:eastAsia="Times New Roman" w:hAnsi="Times New Roman" w:cs="Times New Roman"/>
          <w:sz w:val="24"/>
          <w:szCs w:val="24"/>
        </w:rPr>
        <w:t>) derinti su Statytoju (Užsakovu). Svarstymų su visuomene ir</w:t>
      </w:r>
      <w:r w:rsidRPr="00872191">
        <w:rPr>
          <w:rFonts w:ascii="Times New Roman" w:eastAsia="Times New Roman" w:hAnsi="Times New Roman" w:cs="Times New Roman"/>
          <w:sz w:val="24"/>
          <w:szCs w:val="24"/>
        </w:rPr>
        <w:t xml:space="preserve"> suinteresuotais asmenimis metu protokole užfiksuotos ir su Statytoju (Užsakovu) suderintos pastabos, įvertinant jų įgyvendinimo galimybę ir apimtis, turi būti išspręstos projekto apimtyje;</w:t>
      </w:r>
    </w:p>
    <w:p w14:paraId="049371D9" w14:textId="6B897F20" w:rsidR="00872191" w:rsidRPr="00872191" w:rsidRDefault="00872191" w:rsidP="00284702">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užtikrinti, kad visos specifikacijos ir visa dokumentacija, susijusi su paslaugų teikimu, būtų parengt</w:t>
      </w:r>
      <w:r w:rsidR="00370C25">
        <w:rPr>
          <w:rFonts w:ascii="Times New Roman" w:eastAsia="Times New Roman" w:hAnsi="Times New Roman" w:cs="Times New Roman"/>
          <w:sz w:val="24"/>
          <w:szCs w:val="24"/>
        </w:rPr>
        <w:t>a</w:t>
      </w:r>
      <w:r w:rsidRPr="00872191">
        <w:rPr>
          <w:rFonts w:ascii="Times New Roman" w:eastAsia="Times New Roman" w:hAnsi="Times New Roman" w:cs="Times New Roman"/>
          <w:sz w:val="24"/>
          <w:szCs w:val="24"/>
        </w:rPr>
        <w:t xml:space="preserve"> nešališkai, laikantis įstatymų, naudojantis priimtomis ir visuotinai pripažintomis sistemomis, naujausia ir geriausia praktika inžinerinio projektavimo ir eismo saugumo inžinerijos srityje;</w:t>
      </w:r>
    </w:p>
    <w:p w14:paraId="27835592" w14:textId="77777777" w:rsidR="00872191" w:rsidRPr="00872191" w:rsidRDefault="00872191" w:rsidP="00284702">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laiku įspėti (raštiškai informuoti) Statytoją (Užsakovą) dėl aplinkybių, kurios trukdo tinkamai ir laiku parengti statinio projektą;</w:t>
      </w:r>
    </w:p>
    <w:p w14:paraId="74767D4E" w14:textId="77777777" w:rsidR="00872191" w:rsidRPr="00872191" w:rsidRDefault="00872191" w:rsidP="00284702">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 xml:space="preserve">tinkamai ir laiku suteikti kokybiškas paslaugas pagal </w:t>
      </w:r>
      <w:r w:rsidRPr="00370C25">
        <w:rPr>
          <w:rFonts w:ascii="Times New Roman" w:eastAsia="Times New Roman" w:hAnsi="Times New Roman" w:cs="Times New Roman"/>
          <w:sz w:val="24"/>
          <w:szCs w:val="24"/>
        </w:rPr>
        <w:t xml:space="preserve">Statytojo (Užsakovo) </w:t>
      </w:r>
      <w:r w:rsidRPr="00872191">
        <w:rPr>
          <w:rFonts w:ascii="Times New Roman" w:eastAsia="Times New Roman" w:hAnsi="Times New Roman" w:cs="Times New Roman"/>
          <w:sz w:val="24"/>
          <w:szCs w:val="24"/>
        </w:rPr>
        <w:t>patvirtintą techninę specifikaciją ir Techninę užduotį;</w:t>
      </w:r>
    </w:p>
    <w:p w14:paraId="00B20D2E" w14:textId="437DBACD" w:rsidR="00872191" w:rsidRPr="00872191" w:rsidRDefault="00370C25" w:rsidP="00284702">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w:t>
      </w:r>
      <w:r w:rsidR="00872191" w:rsidRPr="00872191">
        <w:rPr>
          <w:rFonts w:ascii="Times New Roman" w:eastAsia="Times New Roman" w:hAnsi="Times New Roman" w:cs="Times New Roman"/>
          <w:sz w:val="24"/>
          <w:szCs w:val="24"/>
        </w:rPr>
        <w:t>eigu dėl Projektuotojo kaltės reikia keisti projekto sprendinius bei pakartotinai atlikti bendrąją projekto ekspertizę, pakartotinos ekspertizės išlaidos apmokamos Projektuotojo sąskaita (išskaičiuojama iš sutarties lėšų);</w:t>
      </w:r>
    </w:p>
    <w:p w14:paraId="0B1EFC03" w14:textId="210261B3" w:rsidR="00872191" w:rsidRPr="00021D58" w:rsidRDefault="00872191" w:rsidP="00284702">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projektas turi būti parengtas nepažeidžiant asmens duomenų teisinės apsaugos įstatymo, t. y., kad nebūtų nurodyti fizinių asmenų asmens kodai ir kontaktiniai duomenys (telefonų numeriai, el. pašto adresai, gyvenamosios vietos adresas, taip pat bet kokia kita informacija apie asmenį, kuri yra perteklinė ir nereikalinga projektų tikrinimo ir viešinimo tikslams pasiekti)</w:t>
      </w:r>
      <w:r w:rsidR="00050982">
        <w:rPr>
          <w:rFonts w:ascii="Times New Roman" w:eastAsia="Times New Roman" w:hAnsi="Times New Roman" w:cs="Times New Roman"/>
          <w:sz w:val="24"/>
          <w:szCs w:val="24"/>
        </w:rPr>
        <w:t>;</w:t>
      </w:r>
      <w:r w:rsidR="00021D58">
        <w:rPr>
          <w:rFonts w:ascii="Times New Roman" w:eastAsia="Times New Roman" w:hAnsi="Times New Roman" w:cs="Times New Roman"/>
          <w:sz w:val="24"/>
          <w:szCs w:val="24"/>
        </w:rPr>
        <w:t xml:space="preserve"> </w:t>
      </w:r>
    </w:p>
    <w:p w14:paraId="3EB6B916" w14:textId="6EEE06A3" w:rsidR="00872191" w:rsidRPr="00872191" w:rsidRDefault="00872191" w:rsidP="00284702">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 xml:space="preserve">užtikrinti, kad atliekant projekto viešinimo ir derinimo procedūras </w:t>
      </w:r>
      <w:r w:rsidR="007C06F6" w:rsidRPr="00230A11">
        <w:rPr>
          <w:rFonts w:ascii="Times New Roman" w:eastAsia="Times New Roman" w:hAnsi="Times New Roman" w:cs="Times New Roman"/>
          <w:sz w:val="24"/>
          <w:szCs w:val="24"/>
        </w:rPr>
        <w:t>(kai procedūros būtinos pagal teisės aktus)</w:t>
      </w:r>
      <w:r w:rsidR="007C06F6">
        <w:rPr>
          <w:rFonts w:ascii="Times New Roman" w:eastAsia="Times New Roman" w:hAnsi="Times New Roman" w:cs="Times New Roman"/>
          <w:sz w:val="24"/>
          <w:szCs w:val="24"/>
        </w:rPr>
        <w:t xml:space="preserve"> </w:t>
      </w:r>
      <w:r w:rsidRPr="00872191">
        <w:rPr>
          <w:rFonts w:ascii="Times New Roman" w:eastAsia="Times New Roman" w:hAnsi="Times New Roman" w:cs="Times New Roman"/>
          <w:sz w:val="24"/>
          <w:szCs w:val="24"/>
        </w:rPr>
        <w:t>Lietuvos Respublikos statybos leidimų ir statybos valstybinės priežiūros informacinėje sistemoje „Infostatyba“, nebūtų nurodyti fizinių asmenų asmens kodai ir kontaktiniai duomenys (telefonų numeriai, el. pašto adresai, gyvenamosios vietos adresas, taip pat bet kokia kita informacija apie asmenį, kuri yra perteklinė ir nereikalinga projektų tikrinimo ir viešinimo tikslams pasiekti);</w:t>
      </w:r>
    </w:p>
    <w:p w14:paraId="02E74B1A" w14:textId="45EC050C" w:rsidR="00872191" w:rsidRPr="00230A11" w:rsidRDefault="00872191" w:rsidP="00284702">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370C25">
        <w:rPr>
          <w:rFonts w:ascii="Times New Roman" w:eastAsia="Times New Roman" w:hAnsi="Times New Roman" w:cs="Times New Roman"/>
          <w:sz w:val="24"/>
          <w:szCs w:val="24"/>
        </w:rPr>
        <w:t>projekto sprendinius suderinti su visomis suinteresuotomis institucijomis, t. y.</w:t>
      </w:r>
      <w:r w:rsidR="00A02B06">
        <w:rPr>
          <w:rFonts w:ascii="Times New Roman" w:eastAsia="Times New Roman" w:hAnsi="Times New Roman" w:cs="Times New Roman"/>
          <w:sz w:val="24"/>
          <w:szCs w:val="24"/>
        </w:rPr>
        <w:t>,</w:t>
      </w:r>
      <w:r w:rsidRPr="00370C25">
        <w:rPr>
          <w:rFonts w:ascii="Times New Roman" w:eastAsia="Times New Roman" w:hAnsi="Times New Roman" w:cs="Times New Roman"/>
          <w:sz w:val="24"/>
          <w:szCs w:val="24"/>
        </w:rPr>
        <w:t xml:space="preserve"> su visais subjektais, nustačiusiais prisijungimo, technines (techninius reikalavimus), specialiąsias sąlygas ir suderinti su kaimyninių sklypų savininkais, valdytojais ir naudotojais, kai tai būtina Lietuvos Respublikos teisės aktų nustatyta tvarka;</w:t>
      </w:r>
      <w:r w:rsidR="00476DA6">
        <w:rPr>
          <w:rFonts w:ascii="Times New Roman" w:eastAsia="Times New Roman" w:hAnsi="Times New Roman" w:cs="Times New Roman"/>
          <w:sz w:val="24"/>
          <w:szCs w:val="24"/>
        </w:rPr>
        <w:t xml:space="preserve"> </w:t>
      </w:r>
      <w:r w:rsidR="00476DA6" w:rsidRPr="00230A11">
        <w:rPr>
          <w:rFonts w:ascii="Times New Roman" w:eastAsia="Times New Roman" w:hAnsi="Times New Roman" w:cs="Times New Roman"/>
          <w:sz w:val="24"/>
          <w:szCs w:val="24"/>
        </w:rPr>
        <w:t>Visi sprendiniai kurie išeina iš sklypo/statinio ribų turi būti raštiškai suderinti su kitų sklypų savininkais (įskaitant ir suvedimus, pralaidų apgrindimus ir t.t);</w:t>
      </w:r>
    </w:p>
    <w:p w14:paraId="7E38CA35" w14:textId="77777777" w:rsidR="00872191" w:rsidRPr="00872191" w:rsidRDefault="00872191" w:rsidP="00284702">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230A11">
        <w:rPr>
          <w:rFonts w:ascii="Times New Roman" w:eastAsia="Times New Roman" w:hAnsi="Times New Roman" w:cs="Times New Roman"/>
          <w:sz w:val="24"/>
          <w:szCs w:val="24"/>
        </w:rPr>
        <w:lastRenderedPageBreak/>
        <w:t>kreiptis į Statytoją (Užsakovą) dėl įgaliojimo dėl prisijungimo sąlygų</w:t>
      </w:r>
      <w:r w:rsidRPr="00370C25">
        <w:rPr>
          <w:rFonts w:ascii="Times New Roman" w:eastAsia="Times New Roman" w:hAnsi="Times New Roman" w:cs="Times New Roman"/>
          <w:sz w:val="24"/>
          <w:szCs w:val="24"/>
        </w:rPr>
        <w:t>, statybą leidžiančio dokumento (pagal poreikį) ir kitų reikalingų duomenų bei dokumentų gavimo projektavimo darbams ir procedūroms atlikti;</w:t>
      </w:r>
    </w:p>
    <w:p w14:paraId="63B24213" w14:textId="06367DDC" w:rsidR="00872191" w:rsidRPr="00230A11" w:rsidRDefault="00872191" w:rsidP="00284702">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230A11">
        <w:rPr>
          <w:rFonts w:ascii="Times New Roman" w:eastAsia="Times New Roman" w:hAnsi="Times New Roman" w:cs="Times New Roman"/>
          <w:sz w:val="24"/>
          <w:szCs w:val="24"/>
        </w:rPr>
        <w:t>gauti statybą leidžiantį dokumentą ir apmokėti įmokas susijusias su statybos leidimo gavimu (pagal poreikį)</w:t>
      </w:r>
      <w:r w:rsidR="008C1E8C" w:rsidRPr="00230A11">
        <w:rPr>
          <w:rFonts w:ascii="Times New Roman" w:eastAsia="Times New Roman" w:hAnsi="Times New Roman" w:cs="Times New Roman"/>
          <w:sz w:val="24"/>
          <w:szCs w:val="24"/>
        </w:rPr>
        <w:t>.</w:t>
      </w:r>
    </w:p>
    <w:p w14:paraId="1F09CB88" w14:textId="77777777" w:rsidR="00486499" w:rsidRPr="00230A11" w:rsidRDefault="00486499" w:rsidP="00C23400">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230A11">
        <w:rPr>
          <w:rFonts w:ascii="Times New Roman" w:eastAsia="Times New Roman" w:hAnsi="Times New Roman" w:cs="Times New Roman"/>
          <w:sz w:val="24"/>
          <w:szCs w:val="24"/>
        </w:rPr>
        <w:t>Sutartyje nustatytais terminais ir tvarka parengtą ir suderintą projektą elektroninėje laikmenoje (1 kompaktiniame diske ar universaliame skaitmeniniame (optiniame) diske) (tekstinius dokumentus *.doc, *.pdf ir brėžinius *.pdf, *.dwg formatu (su elektroniniais parašais)) perduoti Statytojui (Užsakovui).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7DE1AB86" w14:textId="77777777" w:rsidR="00C23400" w:rsidRDefault="00486499" w:rsidP="00C23400">
      <w:pPr>
        <w:tabs>
          <w:tab w:val="left" w:pos="709"/>
        </w:tabs>
        <w:suppressAutoHyphens/>
        <w:spacing w:after="0" w:line="276" w:lineRule="auto"/>
        <w:ind w:left="1276"/>
        <w:jc w:val="both"/>
        <w:rPr>
          <w:rFonts w:ascii="Times New Roman" w:eastAsia="Times New Roman" w:hAnsi="Times New Roman" w:cs="Times New Roman"/>
          <w:sz w:val="24"/>
          <w:szCs w:val="24"/>
        </w:rPr>
      </w:pPr>
      <w:r w:rsidRPr="00230A11">
        <w:rPr>
          <w:rFonts w:ascii="Times New Roman" w:eastAsia="Times New Roman" w:hAnsi="Times New Roman" w:cs="Times New Roman"/>
          <w:sz w:val="24"/>
          <w:szCs w:val="24"/>
        </w:rPr>
        <w:t>Projektuotojas, Statytojui pareikalavus, turi parengti darbų kiekių žiniaraščius rangos darbų pirkimui (per 5 d. d.). Rengiamų žiniaraščių turinys (skyriai, darbai, eilutės, kiekiai ir t. t.) turi atitikti techninio darbo projekto suvestiniame darbų kiekių žiniaraštyje pateiktus darbų kiekius. Žiniaraščiai darbų pirkimui rengiami pagal pridedamą formą (</w:t>
      </w:r>
      <w:r w:rsidRPr="00230A11">
        <w:rPr>
          <w:rFonts w:ascii="Times New Roman" w:eastAsia="Times New Roman" w:hAnsi="Times New Roman" w:cs="Times New Roman"/>
          <w:i/>
          <w:sz w:val="24"/>
          <w:szCs w:val="24"/>
        </w:rPr>
        <w:t xml:space="preserve">*.xlsx </w:t>
      </w:r>
      <w:r w:rsidRPr="00230A11">
        <w:rPr>
          <w:rFonts w:ascii="Times New Roman" w:eastAsia="Times New Roman" w:hAnsi="Times New Roman" w:cs="Times New Roman"/>
          <w:sz w:val="24"/>
          <w:szCs w:val="24"/>
        </w:rPr>
        <w:t>formatu).</w:t>
      </w:r>
      <w:r w:rsidR="00C23400">
        <w:rPr>
          <w:rFonts w:ascii="Times New Roman" w:eastAsia="Times New Roman" w:hAnsi="Times New Roman" w:cs="Times New Roman"/>
          <w:sz w:val="24"/>
          <w:szCs w:val="24"/>
        </w:rPr>
        <w:t xml:space="preserve"> </w:t>
      </w:r>
      <w:r w:rsidRPr="00C23400">
        <w:rPr>
          <w:rFonts w:ascii="Times New Roman" w:eastAsia="Times New Roman" w:hAnsi="Times New Roman" w:cs="Times New Roman"/>
          <w:sz w:val="24"/>
          <w:szCs w:val="24"/>
        </w:rPr>
        <w:t xml:space="preserve">Statytojui (Užsakovui) </w:t>
      </w:r>
      <w:r w:rsidRPr="00C23400">
        <w:rPr>
          <w:rFonts w:ascii="Times New Roman" w:eastAsia="Times New Roman" w:hAnsi="Times New Roman" w:cs="Times New Roman"/>
          <w:sz w:val="24"/>
          <w:szCs w:val="24"/>
          <w:u w:val="single"/>
        </w:rPr>
        <w:t>pareikalavus</w:t>
      </w:r>
      <w:r w:rsidRPr="00C23400">
        <w:rPr>
          <w:rFonts w:ascii="Times New Roman" w:eastAsia="Times New Roman" w:hAnsi="Times New Roman" w:cs="Times New Roman"/>
          <w:sz w:val="24"/>
          <w:szCs w:val="24"/>
        </w:rPr>
        <w:t xml:space="preserve"> paslaugos teikėjas įsipareigoja pateikti 1 popierinę projekto kopiją.</w:t>
      </w:r>
    </w:p>
    <w:p w14:paraId="73870CFA" w14:textId="0D0A9830" w:rsidR="00486499" w:rsidRPr="00230A11" w:rsidRDefault="00486499" w:rsidP="00C23400">
      <w:pPr>
        <w:pStyle w:val="Sraopastraipa"/>
        <w:numPr>
          <w:ilvl w:val="0"/>
          <w:numId w:val="24"/>
        </w:numPr>
        <w:tabs>
          <w:tab w:val="left" w:pos="709"/>
        </w:tabs>
        <w:suppressAutoHyphens/>
        <w:spacing w:after="0" w:line="276" w:lineRule="auto"/>
        <w:ind w:left="1276"/>
        <w:jc w:val="both"/>
        <w:rPr>
          <w:rFonts w:ascii="Times New Roman" w:eastAsia="Times New Roman" w:hAnsi="Times New Roman" w:cs="Times New Roman"/>
          <w:sz w:val="24"/>
          <w:szCs w:val="24"/>
        </w:rPr>
      </w:pPr>
      <w:r w:rsidRPr="00230A11">
        <w:rPr>
          <w:rFonts w:ascii="Times New Roman" w:eastAsia="Times New Roman" w:hAnsi="Times New Roman" w:cs="Times New Roman"/>
          <w:sz w:val="24"/>
          <w:szCs w:val="24"/>
        </w:rPr>
        <w:t>Pasikeitus įstatymų ir kitų teisės aktų nuostatoms ir reikalavimams, reglamentuojantiems perkamų paslaugų / darbų vykdymą, vadovautis galiojančiais teisės aktais, tačiau tik informavus ir suderinus su Statytoju (Užsakovu).</w:t>
      </w:r>
    </w:p>
    <w:p w14:paraId="349498F3" w14:textId="77777777" w:rsidR="008C1E8C" w:rsidRPr="00A02B06" w:rsidRDefault="008C1E8C" w:rsidP="008C1E8C">
      <w:pPr>
        <w:tabs>
          <w:tab w:val="left" w:pos="851"/>
        </w:tabs>
        <w:suppressAutoHyphens/>
        <w:spacing w:after="0" w:line="276" w:lineRule="auto"/>
        <w:ind w:left="1276"/>
        <w:jc w:val="both"/>
        <w:rPr>
          <w:rFonts w:ascii="Times New Roman" w:eastAsia="Times New Roman" w:hAnsi="Times New Roman" w:cs="Times New Roman"/>
          <w:sz w:val="24"/>
          <w:szCs w:val="24"/>
          <w:highlight w:val="yellow"/>
        </w:rPr>
      </w:pPr>
    </w:p>
    <w:p w14:paraId="6A1B82E8" w14:textId="77777777" w:rsidR="00FA2DD0" w:rsidRPr="00FA2DD0" w:rsidRDefault="00872191" w:rsidP="00284702">
      <w:pPr>
        <w:numPr>
          <w:ilvl w:val="0"/>
          <w:numId w:val="6"/>
        </w:numPr>
        <w:spacing w:after="0" w:line="276" w:lineRule="auto"/>
        <w:ind w:left="641" w:hanging="357"/>
        <w:contextualSpacing/>
        <w:jc w:val="both"/>
        <w:rPr>
          <w:rFonts w:ascii="Times New Roman" w:eastAsia="Times New Roman" w:hAnsi="Times New Roman" w:cs="Times New Roman"/>
          <w:sz w:val="24"/>
          <w:szCs w:val="24"/>
        </w:rPr>
      </w:pPr>
      <w:r w:rsidRPr="00872191">
        <w:rPr>
          <w:rFonts w:ascii="Times New Roman" w:eastAsia="Times New Roman" w:hAnsi="Times New Roman" w:cs="Times New Roman"/>
          <w:b/>
          <w:sz w:val="24"/>
          <w:szCs w:val="24"/>
        </w:rPr>
        <w:t>Atliktų darbų tarpinis patikrinimas</w:t>
      </w:r>
    </w:p>
    <w:p w14:paraId="6378C84E" w14:textId="2523D127" w:rsidR="00872191" w:rsidRPr="00872191" w:rsidRDefault="00872191" w:rsidP="00FA2DD0">
      <w:pPr>
        <w:spacing w:after="0" w:line="276" w:lineRule="auto"/>
        <w:ind w:left="641"/>
        <w:contextualSpacing/>
        <w:jc w:val="both"/>
        <w:rPr>
          <w:rFonts w:ascii="Times New Roman" w:eastAsia="Times New Roman" w:hAnsi="Times New Roman" w:cs="Times New Roman"/>
          <w:sz w:val="24"/>
          <w:szCs w:val="24"/>
        </w:rPr>
      </w:pPr>
      <w:r w:rsidRPr="00872191">
        <w:rPr>
          <w:rFonts w:ascii="Times New Roman" w:eastAsia="Times New Roman" w:hAnsi="Times New Roman" w:cs="Times New Roman"/>
          <w:b/>
          <w:sz w:val="24"/>
          <w:szCs w:val="24"/>
        </w:rPr>
        <w:t xml:space="preserve"> </w:t>
      </w:r>
      <w:r w:rsidRPr="00872191">
        <w:rPr>
          <w:rFonts w:ascii="Times New Roman" w:eastAsia="Times New Roman" w:hAnsi="Times New Roman" w:cs="Times New Roman"/>
          <w:sz w:val="24"/>
          <w:szCs w:val="24"/>
        </w:rPr>
        <w:t>Sutarties vykdymo metu Statytojas (Užsakovas) gali paprašyti (raštu ar kitomis komunikacijos priemonėmis) Projektuotojo pateikti peržiūrėti atliktus darbus ir patikrinti, ar darbai vykdomi pagal Techninę užduotį ir sutartyje nustatytus terminus. Gavęs tokį Statytojo (Užsakovo) prašymą, Paslaugos teikėjas per 10 darbo dienų turi:</w:t>
      </w:r>
    </w:p>
    <w:p w14:paraId="2BA9571E" w14:textId="77777777" w:rsidR="00872191" w:rsidRPr="00872191" w:rsidRDefault="00872191" w:rsidP="00284702">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1A7FDA44" w14:textId="77777777" w:rsidR="00872191" w:rsidRPr="00872191" w:rsidRDefault="00872191" w:rsidP="00284702">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 xml:space="preserve">pateikti kitą įrodymui apie atliktus darbus reikalingą dokumentaciją ir medžiagą; </w:t>
      </w:r>
    </w:p>
    <w:p w14:paraId="35E5174E" w14:textId="77777777" w:rsidR="00872191" w:rsidRPr="00872191" w:rsidRDefault="00872191" w:rsidP="00284702">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 xml:space="preserve">pateikiamos dokumentacijos ir informacijos formą bei turinį suderinti su Statytoju (Užsakovu); </w:t>
      </w:r>
    </w:p>
    <w:p w14:paraId="30BBD272" w14:textId="77777777" w:rsidR="00872191" w:rsidRPr="00872191" w:rsidRDefault="00872191" w:rsidP="00284702">
      <w:pPr>
        <w:numPr>
          <w:ilvl w:val="0"/>
          <w:numId w:val="1"/>
        </w:numPr>
        <w:tabs>
          <w:tab w:val="left" w:pos="851"/>
        </w:tabs>
        <w:suppressAutoHyphens/>
        <w:spacing w:after="240" w:line="276" w:lineRule="auto"/>
        <w:ind w:left="1276" w:hanging="357"/>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 xml:space="preserve">Statytojui (Užsakovui) pareikalavus, surengti sprendinių (atliktų darbų) pristatymą su Statytoju (Užsakovu) suderintu formatu, data ir laiku. </w:t>
      </w:r>
    </w:p>
    <w:p w14:paraId="7E5D4D89" w14:textId="77777777" w:rsidR="00872191" w:rsidRPr="00872191" w:rsidRDefault="00872191" w:rsidP="00284702">
      <w:pPr>
        <w:numPr>
          <w:ilvl w:val="0"/>
          <w:numId w:val="6"/>
        </w:numPr>
        <w:tabs>
          <w:tab w:val="left" w:pos="720"/>
          <w:tab w:val="left" w:pos="1418"/>
        </w:tabs>
        <w:suppressAutoHyphens/>
        <w:spacing w:after="240" w:line="276" w:lineRule="auto"/>
        <w:ind w:left="641" w:hanging="357"/>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7DFD3155" w14:textId="180A2734" w:rsidR="00872191" w:rsidRPr="00872191" w:rsidRDefault="00872191" w:rsidP="00284702">
      <w:pPr>
        <w:numPr>
          <w:ilvl w:val="0"/>
          <w:numId w:val="6"/>
        </w:numPr>
        <w:tabs>
          <w:tab w:val="left" w:pos="720"/>
          <w:tab w:val="left" w:pos="1418"/>
        </w:tabs>
        <w:suppressAutoHyphens/>
        <w:spacing w:after="240" w:line="276" w:lineRule="auto"/>
        <w:ind w:left="641" w:hanging="357"/>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Projekte turi būti nurodyta, kad statyboje naudojamos statybinės medžiagos turi atitikti minimalius aplinkos apsaugos kriterijus, kaip tai nustatyta Lietuvos Respublikos aplinkos ministro 2011-06-28 įsakyme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w:t>
      </w:r>
      <w:r w:rsidR="007726C0">
        <w:rPr>
          <w:rFonts w:ascii="Times New Roman" w:eastAsia="Times New Roman" w:hAnsi="Times New Roman" w:cs="Times New Roman"/>
          <w:sz w:val="24"/>
          <w:szCs w:val="24"/>
        </w:rPr>
        <w:t>v</w:t>
      </w:r>
      <w:r w:rsidRPr="00872191">
        <w:rPr>
          <w:rFonts w:ascii="Times New Roman" w:eastAsia="Times New Roman" w:hAnsi="Times New Roman" w:cs="Times New Roman"/>
          <w:sz w:val="24"/>
          <w:szCs w:val="24"/>
        </w:rPr>
        <w:t>adovautis aktualia redakcija).</w:t>
      </w:r>
    </w:p>
    <w:p w14:paraId="2F0B26F5" w14:textId="339BD261" w:rsidR="00872191" w:rsidRPr="00872191" w:rsidRDefault="00872191" w:rsidP="00284702">
      <w:pPr>
        <w:numPr>
          <w:ilvl w:val="0"/>
          <w:numId w:val="6"/>
        </w:numPr>
        <w:tabs>
          <w:tab w:val="left" w:pos="720"/>
          <w:tab w:val="left" w:pos="1418"/>
        </w:tabs>
        <w:suppressAutoHyphens/>
        <w:spacing w:after="240" w:line="276" w:lineRule="auto"/>
        <w:ind w:left="641" w:hanging="357"/>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lastRenderedPageBreak/>
        <w:t xml:space="preserve">Statinio statybos skaičiuojamoji kaina turi būti nustatoma vadovaujantis šios kainos nustatymo principais, patvirtintais STR 1.04.04:2017 „Statinio projektavimas, projekto ekspertizė“. Sąmata turi būti suskaičiuota vadovaujantis parengto techninio </w:t>
      </w:r>
      <w:r w:rsidR="00C23400">
        <w:rPr>
          <w:rFonts w:ascii="Times New Roman" w:eastAsia="Times New Roman" w:hAnsi="Times New Roman" w:cs="Times New Roman"/>
          <w:sz w:val="24"/>
          <w:szCs w:val="24"/>
        </w:rPr>
        <w:t xml:space="preserve">darbo </w:t>
      </w:r>
      <w:r w:rsidRPr="00872191">
        <w:rPr>
          <w:rFonts w:ascii="Times New Roman" w:eastAsia="Times New Roman" w:hAnsi="Times New Roman" w:cs="Times New Roman"/>
          <w:sz w:val="24"/>
          <w:szCs w:val="24"/>
        </w:rPr>
        <w:t>projekto brėžiniais, darbų kiekių žiniaraščiais ir statybos resursų skaičiuojamųjų rinkos kainų bei ekonominių normatyvų, projekto įgyvendinimo metu galiojančiomis, rekome</w:t>
      </w:r>
      <w:r w:rsidRPr="00284702">
        <w:rPr>
          <w:rFonts w:ascii="Times New Roman" w:eastAsia="Times New Roman" w:hAnsi="Times New Roman" w:cs="Times New Roman"/>
          <w:sz w:val="24"/>
          <w:szCs w:val="24"/>
        </w:rPr>
        <w:t>ndacijomis (įregistruotomis VĮ Statybos produkcijos sertifikavimo centro). Statinio statybos skaičiuojamoji kaina turi būti apskaičiuota abiem projektuojamiems kelio dangos konstrukcijų variantams.</w:t>
      </w:r>
    </w:p>
    <w:p w14:paraId="30889502" w14:textId="144333C7" w:rsidR="00872191" w:rsidRPr="006F266F" w:rsidRDefault="00872191" w:rsidP="002B0393">
      <w:pPr>
        <w:numPr>
          <w:ilvl w:val="0"/>
          <w:numId w:val="6"/>
        </w:numPr>
        <w:tabs>
          <w:tab w:val="left" w:pos="720"/>
          <w:tab w:val="left" w:pos="1418"/>
        </w:tabs>
        <w:suppressAutoHyphens/>
        <w:spacing w:after="240" w:line="276" w:lineRule="auto"/>
        <w:ind w:left="641" w:hanging="357"/>
        <w:jc w:val="both"/>
        <w:rPr>
          <w:rFonts w:ascii="Times New Roman" w:eastAsia="Times New Roman" w:hAnsi="Times New Roman" w:cs="Times New Roman"/>
          <w:sz w:val="24"/>
          <w:szCs w:val="24"/>
        </w:rPr>
      </w:pPr>
      <w:r w:rsidRPr="006F266F">
        <w:rPr>
          <w:rFonts w:ascii="Times New Roman" w:eastAsia="Times New Roman" w:hAnsi="Times New Roman" w:cs="Times New Roman"/>
          <w:sz w:val="24"/>
          <w:szCs w:val="24"/>
        </w:rPr>
        <w:t xml:space="preserve">Viešųjų </w:t>
      </w:r>
      <w:r w:rsidR="00C23400" w:rsidRPr="006F266F">
        <w:rPr>
          <w:rFonts w:ascii="Times New Roman" w:eastAsia="Times New Roman" w:hAnsi="Times New Roman" w:cs="Times New Roman"/>
          <w:sz w:val="24"/>
          <w:szCs w:val="24"/>
        </w:rPr>
        <w:t xml:space="preserve">rangos darbų </w:t>
      </w:r>
      <w:r w:rsidRPr="006F266F">
        <w:rPr>
          <w:rFonts w:ascii="Times New Roman" w:eastAsia="Times New Roman" w:hAnsi="Times New Roman" w:cs="Times New Roman"/>
          <w:sz w:val="24"/>
          <w:szCs w:val="24"/>
        </w:rPr>
        <w:t>pirkimų vykdymo metu gautus klausimus, susijusius su projektu, atsakyti ne vėliau kaip per 3 d.</w:t>
      </w:r>
      <w:r w:rsidR="002B0393" w:rsidRPr="006F266F">
        <w:rPr>
          <w:rFonts w:ascii="Times New Roman" w:eastAsia="Times New Roman" w:hAnsi="Times New Roman" w:cs="Times New Roman"/>
          <w:sz w:val="24"/>
          <w:szCs w:val="24"/>
        </w:rPr>
        <w:t> </w:t>
      </w:r>
      <w:r w:rsidRPr="006F266F">
        <w:rPr>
          <w:rFonts w:ascii="Times New Roman" w:eastAsia="Times New Roman" w:hAnsi="Times New Roman" w:cs="Times New Roman"/>
          <w:sz w:val="24"/>
          <w:szCs w:val="24"/>
        </w:rPr>
        <w:t xml:space="preserve">d. nuo </w:t>
      </w:r>
      <w:r w:rsidR="001A4271" w:rsidRPr="006F266F">
        <w:rPr>
          <w:rFonts w:ascii="Times New Roman" w:eastAsia="Times New Roman" w:hAnsi="Times New Roman" w:cs="Times New Roman"/>
          <w:sz w:val="24"/>
          <w:szCs w:val="24"/>
        </w:rPr>
        <w:t>U</w:t>
      </w:r>
      <w:r w:rsidRPr="006F266F">
        <w:rPr>
          <w:rFonts w:ascii="Times New Roman" w:eastAsia="Times New Roman" w:hAnsi="Times New Roman" w:cs="Times New Roman"/>
          <w:sz w:val="24"/>
          <w:szCs w:val="24"/>
        </w:rPr>
        <w:t>žsakovo klausim</w:t>
      </w:r>
      <w:r w:rsidR="001A4271" w:rsidRPr="006F266F">
        <w:rPr>
          <w:rFonts w:ascii="Times New Roman" w:eastAsia="Times New Roman" w:hAnsi="Times New Roman" w:cs="Times New Roman"/>
          <w:sz w:val="24"/>
          <w:szCs w:val="24"/>
        </w:rPr>
        <w:t>ų</w:t>
      </w:r>
      <w:r w:rsidRPr="006F266F">
        <w:rPr>
          <w:rFonts w:ascii="Times New Roman" w:eastAsia="Times New Roman" w:hAnsi="Times New Roman" w:cs="Times New Roman"/>
          <w:sz w:val="24"/>
          <w:szCs w:val="24"/>
        </w:rPr>
        <w:t xml:space="preserve"> pateikimo dienos.</w:t>
      </w:r>
      <w:r w:rsidR="00C96524" w:rsidRPr="006F266F">
        <w:rPr>
          <w:rFonts w:ascii="Times New Roman" w:eastAsia="Times New Roman" w:hAnsi="Times New Roman" w:cs="Times New Roman"/>
          <w:sz w:val="24"/>
          <w:szCs w:val="24"/>
        </w:rPr>
        <w:t xml:space="preserve"> Jei</w:t>
      </w:r>
      <w:r w:rsidR="001F65B0" w:rsidRPr="006F266F">
        <w:rPr>
          <w:rFonts w:ascii="Times New Roman" w:eastAsia="Times New Roman" w:hAnsi="Times New Roman" w:cs="Times New Roman"/>
          <w:sz w:val="24"/>
          <w:szCs w:val="24"/>
        </w:rPr>
        <w:t>gu vykdant viešąjį pirkimą buvo pastebėti projektinės dokumentacijos netikslumai ar patikslinti</w:t>
      </w:r>
      <w:r w:rsidR="001A4271" w:rsidRPr="006F266F">
        <w:rPr>
          <w:rFonts w:ascii="Times New Roman" w:eastAsia="Times New Roman" w:hAnsi="Times New Roman" w:cs="Times New Roman"/>
          <w:sz w:val="24"/>
          <w:szCs w:val="24"/>
        </w:rPr>
        <w:t xml:space="preserve"> </w:t>
      </w:r>
      <w:r w:rsidR="001F65B0" w:rsidRPr="006F266F">
        <w:rPr>
          <w:rFonts w:ascii="Times New Roman" w:eastAsia="Times New Roman" w:hAnsi="Times New Roman" w:cs="Times New Roman"/>
          <w:sz w:val="24"/>
          <w:szCs w:val="24"/>
        </w:rPr>
        <w:t>/</w:t>
      </w:r>
      <w:r w:rsidR="001A4271" w:rsidRPr="006F266F">
        <w:rPr>
          <w:rFonts w:ascii="Times New Roman" w:eastAsia="Times New Roman" w:hAnsi="Times New Roman" w:cs="Times New Roman"/>
          <w:sz w:val="24"/>
          <w:szCs w:val="24"/>
        </w:rPr>
        <w:t xml:space="preserve"> </w:t>
      </w:r>
      <w:r w:rsidR="001F65B0" w:rsidRPr="006F266F">
        <w:rPr>
          <w:rFonts w:ascii="Times New Roman" w:eastAsia="Times New Roman" w:hAnsi="Times New Roman" w:cs="Times New Roman"/>
          <w:sz w:val="24"/>
          <w:szCs w:val="24"/>
        </w:rPr>
        <w:t>papildyti</w:t>
      </w:r>
      <w:r w:rsidR="001A4271" w:rsidRPr="006F266F">
        <w:rPr>
          <w:rFonts w:ascii="Times New Roman" w:eastAsia="Times New Roman" w:hAnsi="Times New Roman" w:cs="Times New Roman"/>
          <w:sz w:val="24"/>
          <w:szCs w:val="24"/>
        </w:rPr>
        <w:t xml:space="preserve"> </w:t>
      </w:r>
      <w:r w:rsidR="001F65B0" w:rsidRPr="006F266F">
        <w:rPr>
          <w:rFonts w:ascii="Times New Roman" w:eastAsia="Times New Roman" w:hAnsi="Times New Roman" w:cs="Times New Roman"/>
          <w:sz w:val="24"/>
          <w:szCs w:val="24"/>
        </w:rPr>
        <w:t>/</w:t>
      </w:r>
      <w:r w:rsidR="001A4271" w:rsidRPr="006F266F">
        <w:rPr>
          <w:rFonts w:ascii="Times New Roman" w:eastAsia="Times New Roman" w:hAnsi="Times New Roman" w:cs="Times New Roman"/>
          <w:sz w:val="24"/>
          <w:szCs w:val="24"/>
        </w:rPr>
        <w:t xml:space="preserve"> </w:t>
      </w:r>
      <w:r w:rsidR="001F65B0" w:rsidRPr="006F266F">
        <w:rPr>
          <w:rFonts w:ascii="Times New Roman" w:eastAsia="Times New Roman" w:hAnsi="Times New Roman" w:cs="Times New Roman"/>
          <w:sz w:val="24"/>
          <w:szCs w:val="24"/>
        </w:rPr>
        <w:t>papildomai detalizuoti projektiniai sprendiniai, patikslintas projektas</w:t>
      </w:r>
      <w:r w:rsidR="00DE16CA" w:rsidRPr="006F266F">
        <w:rPr>
          <w:rFonts w:ascii="Times New Roman" w:eastAsia="Times New Roman" w:hAnsi="Times New Roman" w:cs="Times New Roman"/>
          <w:sz w:val="24"/>
          <w:szCs w:val="24"/>
        </w:rPr>
        <w:t xml:space="preserve"> (pagal techninių </w:t>
      </w:r>
      <w:r w:rsidR="00D70EE0" w:rsidRPr="006F266F">
        <w:rPr>
          <w:rFonts w:ascii="Times New Roman" w:eastAsia="Times New Roman" w:hAnsi="Times New Roman" w:cs="Times New Roman"/>
          <w:sz w:val="24"/>
          <w:szCs w:val="24"/>
        </w:rPr>
        <w:t>specifikacijų punkto Nr.</w:t>
      </w:r>
      <w:r w:rsidR="001A4271" w:rsidRPr="006F266F">
        <w:rPr>
          <w:rFonts w:ascii="Times New Roman" w:eastAsia="Times New Roman" w:hAnsi="Times New Roman" w:cs="Times New Roman"/>
          <w:sz w:val="24"/>
          <w:szCs w:val="24"/>
        </w:rPr>
        <w:t xml:space="preserve"> </w:t>
      </w:r>
      <w:r w:rsidR="00D70EE0" w:rsidRPr="006F266F">
        <w:rPr>
          <w:rFonts w:ascii="Times New Roman" w:eastAsia="Times New Roman" w:hAnsi="Times New Roman" w:cs="Times New Roman"/>
          <w:sz w:val="24"/>
          <w:szCs w:val="24"/>
        </w:rPr>
        <w:t>5 reikalavimus)</w:t>
      </w:r>
      <w:r w:rsidR="001F65B0" w:rsidRPr="006F266F">
        <w:rPr>
          <w:rFonts w:ascii="Times New Roman" w:eastAsia="Times New Roman" w:hAnsi="Times New Roman" w:cs="Times New Roman"/>
          <w:sz w:val="24"/>
          <w:szCs w:val="24"/>
        </w:rPr>
        <w:t xml:space="preserve"> turi būti pateiktas Užsakovui ne vėliau </w:t>
      </w:r>
      <w:r w:rsidR="001A4271" w:rsidRPr="006F266F">
        <w:rPr>
          <w:rFonts w:ascii="Times New Roman" w:eastAsia="Times New Roman" w:hAnsi="Times New Roman" w:cs="Times New Roman"/>
          <w:sz w:val="24"/>
          <w:szCs w:val="24"/>
        </w:rPr>
        <w:t xml:space="preserve">kaip </w:t>
      </w:r>
      <w:r w:rsidR="00DE16CA" w:rsidRPr="006F266F">
        <w:rPr>
          <w:rFonts w:ascii="Times New Roman" w:eastAsia="Times New Roman" w:hAnsi="Times New Roman" w:cs="Times New Roman"/>
          <w:sz w:val="24"/>
          <w:szCs w:val="24"/>
        </w:rPr>
        <w:t>per 10 d.</w:t>
      </w:r>
      <w:r w:rsidR="001A4271" w:rsidRPr="006F266F">
        <w:rPr>
          <w:rFonts w:ascii="Times New Roman" w:eastAsia="Times New Roman" w:hAnsi="Times New Roman" w:cs="Times New Roman"/>
          <w:sz w:val="24"/>
          <w:szCs w:val="24"/>
        </w:rPr>
        <w:t xml:space="preserve"> </w:t>
      </w:r>
      <w:r w:rsidR="00DE16CA" w:rsidRPr="006F266F">
        <w:rPr>
          <w:rFonts w:ascii="Times New Roman" w:eastAsia="Times New Roman" w:hAnsi="Times New Roman" w:cs="Times New Roman"/>
          <w:sz w:val="24"/>
          <w:szCs w:val="24"/>
        </w:rPr>
        <w:t xml:space="preserve">d. nuo </w:t>
      </w:r>
      <w:r w:rsidR="00D70EE0" w:rsidRPr="006F266F">
        <w:rPr>
          <w:rFonts w:ascii="Times New Roman" w:eastAsia="Times New Roman" w:hAnsi="Times New Roman" w:cs="Times New Roman"/>
          <w:sz w:val="24"/>
          <w:szCs w:val="24"/>
        </w:rPr>
        <w:t xml:space="preserve">Užsakovo pateikto </w:t>
      </w:r>
      <w:r w:rsidR="00CC2252" w:rsidRPr="006F266F">
        <w:rPr>
          <w:rFonts w:ascii="Times New Roman" w:eastAsia="Times New Roman" w:hAnsi="Times New Roman" w:cs="Times New Roman"/>
          <w:sz w:val="24"/>
          <w:szCs w:val="24"/>
        </w:rPr>
        <w:t>prašymo</w:t>
      </w:r>
      <w:r w:rsidR="00D70EE0" w:rsidRPr="006F266F">
        <w:rPr>
          <w:rFonts w:ascii="Times New Roman" w:eastAsia="Times New Roman" w:hAnsi="Times New Roman" w:cs="Times New Roman"/>
          <w:sz w:val="24"/>
          <w:szCs w:val="24"/>
        </w:rPr>
        <w:t xml:space="preserve"> tai atlikti.</w:t>
      </w:r>
    </w:p>
    <w:p w14:paraId="7ECB5758" w14:textId="367708C7" w:rsidR="00872191" w:rsidRPr="00F92BA2" w:rsidRDefault="00872191" w:rsidP="00F92BA2">
      <w:pPr>
        <w:numPr>
          <w:ilvl w:val="0"/>
          <w:numId w:val="6"/>
        </w:numPr>
        <w:tabs>
          <w:tab w:val="left" w:pos="720"/>
          <w:tab w:val="left" w:pos="1418"/>
        </w:tabs>
        <w:suppressAutoHyphens/>
        <w:spacing w:after="0" w:line="276" w:lineRule="auto"/>
        <w:ind w:left="641" w:hanging="357"/>
        <w:jc w:val="both"/>
        <w:rPr>
          <w:rFonts w:ascii="Times New Roman" w:eastAsia="Times New Roman" w:hAnsi="Times New Roman" w:cs="Times New Roman"/>
          <w:b/>
          <w:bCs/>
          <w:sz w:val="24"/>
          <w:szCs w:val="24"/>
        </w:rPr>
      </w:pPr>
      <w:r w:rsidRPr="00F92BA2">
        <w:rPr>
          <w:rFonts w:ascii="Times New Roman" w:eastAsia="Times New Roman" w:hAnsi="Times New Roman" w:cs="Times New Roman"/>
          <w:b/>
          <w:bCs/>
          <w:sz w:val="24"/>
          <w:szCs w:val="24"/>
        </w:rPr>
        <w:t>Darbų atlikimo etapai:</w:t>
      </w:r>
    </w:p>
    <w:p w14:paraId="13BDC32F" w14:textId="6972454D" w:rsidR="00F763CA" w:rsidRDefault="00F763CA" w:rsidP="00F763CA">
      <w:pPr>
        <w:pStyle w:val="Sraopastraipa"/>
        <w:numPr>
          <w:ilvl w:val="1"/>
          <w:numId w:val="6"/>
        </w:numPr>
        <w:tabs>
          <w:tab w:val="left" w:pos="284"/>
          <w:tab w:val="left" w:pos="567"/>
        </w:tabs>
        <w:suppressAutoHyphens/>
        <w:spacing w:after="0" w:line="276" w:lineRule="auto"/>
        <w:jc w:val="both"/>
        <w:rPr>
          <w:rFonts w:ascii="Times New Roman" w:eastAsia="Times New Roman" w:hAnsi="Times New Roman" w:cs="Times New Roman"/>
          <w:sz w:val="24"/>
          <w:szCs w:val="24"/>
        </w:rPr>
      </w:pPr>
      <w:bookmarkStart w:id="2" w:name="_Hlk58431915"/>
      <w:r w:rsidRPr="001723CC">
        <w:rPr>
          <w:rFonts w:ascii="Times New Roman" w:eastAsia="Times New Roman" w:hAnsi="Times New Roman" w:cs="Times New Roman"/>
          <w:sz w:val="24"/>
          <w:szCs w:val="24"/>
        </w:rPr>
        <w:t>Statybinių inžinerinių geodezinių ir geologinių bei kitų tyrinėjimų atlikimas;</w:t>
      </w:r>
    </w:p>
    <w:p w14:paraId="5A7C1C30" w14:textId="0DBFD567" w:rsidR="00F763CA" w:rsidRPr="00F763CA" w:rsidRDefault="000657C8" w:rsidP="00F763CA">
      <w:pPr>
        <w:pStyle w:val="Sraopastraipa"/>
        <w:numPr>
          <w:ilvl w:val="1"/>
          <w:numId w:val="6"/>
        </w:numPr>
        <w:tabs>
          <w:tab w:val="left" w:pos="284"/>
          <w:tab w:val="left" w:pos="567"/>
        </w:tabs>
        <w:suppressAutoHyphens/>
        <w:spacing w:after="0" w:line="276" w:lineRule="auto"/>
        <w:jc w:val="both"/>
        <w:rPr>
          <w:rFonts w:ascii="Times New Roman" w:eastAsia="Times New Roman" w:hAnsi="Times New Roman" w:cs="Times New Roman"/>
          <w:sz w:val="24"/>
          <w:szCs w:val="24"/>
        </w:rPr>
      </w:pPr>
      <w:bookmarkStart w:id="3" w:name="_Hlk62048958"/>
      <w:bookmarkEnd w:id="2"/>
      <w:r w:rsidRPr="006F266F">
        <w:rPr>
          <w:rFonts w:ascii="Times New Roman" w:eastAsia="Times New Roman" w:hAnsi="Times New Roman" w:cs="Times New Roman"/>
          <w:sz w:val="24"/>
          <w:szCs w:val="24"/>
        </w:rPr>
        <w:t>Projektinių sprendinių eismo srautų modeliavimas.</w:t>
      </w:r>
      <w:r w:rsidRPr="00E37AB2">
        <w:rPr>
          <w:rFonts w:ascii="Times New Roman" w:eastAsia="Times New Roman" w:hAnsi="Times New Roman" w:cs="Times New Roman"/>
          <w:sz w:val="24"/>
          <w:szCs w:val="24"/>
        </w:rPr>
        <w:t xml:space="preserve"> </w:t>
      </w:r>
      <w:bookmarkEnd w:id="3"/>
      <w:r w:rsidR="00F763CA" w:rsidRPr="00872191">
        <w:rPr>
          <w:rFonts w:ascii="Times New Roman" w:eastAsia="Times New Roman" w:hAnsi="Times New Roman" w:cs="Times New Roman"/>
          <w:sz w:val="24"/>
          <w:szCs w:val="24"/>
        </w:rPr>
        <w:t>Pirminių projektinių sprendinių parengimas, pateikimas Statytojo (Užsakovo) paskirtam projekto koordinatoriui. Projekto koordinatoriaus pritarimas pirminiams projektiniams sprendiniams;</w:t>
      </w:r>
    </w:p>
    <w:p w14:paraId="7640AED3" w14:textId="5FFDDF2E" w:rsidR="00872191" w:rsidRPr="00F763CA" w:rsidRDefault="00F763CA" w:rsidP="00284702">
      <w:pPr>
        <w:suppressAutoHyphens/>
        <w:spacing w:after="0" w:line="276" w:lineRule="auto"/>
        <w:ind w:left="567"/>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T</w:t>
      </w:r>
      <w:r w:rsidR="00872191" w:rsidRPr="00F763CA">
        <w:rPr>
          <w:rFonts w:ascii="Times New Roman" w:eastAsia="Times New Roman" w:hAnsi="Times New Roman" w:cs="Times New Roman"/>
          <w:i/>
          <w:iCs/>
          <w:sz w:val="24"/>
          <w:szCs w:val="24"/>
        </w:rPr>
        <w:t>eikiant pirminius sprendinius turi būti pateikta:</w:t>
      </w:r>
    </w:p>
    <w:p w14:paraId="2A7FC366" w14:textId="209F679F" w:rsidR="00872191" w:rsidRPr="00872191" w:rsidRDefault="00872191" w:rsidP="00031A79">
      <w:pPr>
        <w:tabs>
          <w:tab w:val="left" w:pos="284"/>
          <w:tab w:val="left" w:pos="709"/>
        </w:tabs>
        <w:suppressAutoHyphens/>
        <w:spacing w:after="0" w:line="276" w:lineRule="auto"/>
        <w:ind w:left="1134"/>
        <w:contextualSpacing/>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1</w:t>
      </w:r>
      <w:r w:rsidR="00E45562">
        <w:rPr>
          <w:rFonts w:ascii="Times New Roman" w:eastAsia="Times New Roman" w:hAnsi="Times New Roman" w:cs="Times New Roman"/>
          <w:sz w:val="24"/>
          <w:szCs w:val="24"/>
        </w:rPr>
        <w:t>2</w:t>
      </w:r>
      <w:r w:rsidRPr="00872191">
        <w:rPr>
          <w:rFonts w:ascii="Times New Roman" w:eastAsia="Times New Roman" w:hAnsi="Times New Roman" w:cs="Times New Roman"/>
          <w:sz w:val="24"/>
          <w:szCs w:val="24"/>
        </w:rPr>
        <w:t>.</w:t>
      </w:r>
      <w:r w:rsidR="001F1F44">
        <w:rPr>
          <w:rFonts w:ascii="Times New Roman" w:eastAsia="Times New Roman" w:hAnsi="Times New Roman" w:cs="Times New Roman"/>
          <w:sz w:val="24"/>
          <w:szCs w:val="24"/>
        </w:rPr>
        <w:t>2</w:t>
      </w:r>
      <w:r w:rsidRPr="00872191">
        <w:rPr>
          <w:rFonts w:ascii="Times New Roman" w:eastAsia="Times New Roman" w:hAnsi="Times New Roman" w:cs="Times New Roman"/>
          <w:sz w:val="24"/>
          <w:szCs w:val="24"/>
        </w:rPr>
        <w:t>.1. Kelio planinė padėtis su nuovažomis</w:t>
      </w:r>
      <w:r w:rsidR="00031A79">
        <w:rPr>
          <w:rFonts w:ascii="Times New Roman" w:eastAsia="Times New Roman" w:hAnsi="Times New Roman" w:cs="Times New Roman"/>
          <w:sz w:val="24"/>
          <w:szCs w:val="24"/>
        </w:rPr>
        <w:t>;</w:t>
      </w:r>
    </w:p>
    <w:p w14:paraId="0277E584" w14:textId="0F97E040" w:rsidR="00872191" w:rsidRPr="00872191" w:rsidRDefault="00872191" w:rsidP="00031A79">
      <w:pPr>
        <w:tabs>
          <w:tab w:val="left" w:pos="284"/>
          <w:tab w:val="left" w:pos="709"/>
        </w:tabs>
        <w:suppressAutoHyphens/>
        <w:spacing w:after="0" w:line="276" w:lineRule="auto"/>
        <w:ind w:left="1134"/>
        <w:contextualSpacing/>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1</w:t>
      </w:r>
      <w:r w:rsidR="00E45562">
        <w:rPr>
          <w:rFonts w:ascii="Times New Roman" w:eastAsia="Times New Roman" w:hAnsi="Times New Roman" w:cs="Times New Roman"/>
          <w:sz w:val="24"/>
          <w:szCs w:val="24"/>
        </w:rPr>
        <w:t>2</w:t>
      </w:r>
      <w:r w:rsidRPr="00872191">
        <w:rPr>
          <w:rFonts w:ascii="Times New Roman" w:eastAsia="Times New Roman" w:hAnsi="Times New Roman" w:cs="Times New Roman"/>
          <w:sz w:val="24"/>
          <w:szCs w:val="24"/>
        </w:rPr>
        <w:t>.</w:t>
      </w:r>
      <w:r w:rsidR="001F1F44">
        <w:rPr>
          <w:rFonts w:ascii="Times New Roman" w:eastAsia="Times New Roman" w:hAnsi="Times New Roman" w:cs="Times New Roman"/>
          <w:sz w:val="24"/>
          <w:szCs w:val="24"/>
        </w:rPr>
        <w:t>2</w:t>
      </w:r>
      <w:r w:rsidRPr="00872191">
        <w:rPr>
          <w:rFonts w:ascii="Times New Roman" w:eastAsia="Times New Roman" w:hAnsi="Times New Roman" w:cs="Times New Roman"/>
          <w:sz w:val="24"/>
          <w:szCs w:val="24"/>
        </w:rPr>
        <w:t>.2. Eismo organizavimo sprendiniai</w:t>
      </w:r>
      <w:r w:rsidR="00031A79">
        <w:rPr>
          <w:rFonts w:ascii="Times New Roman" w:eastAsia="Times New Roman" w:hAnsi="Times New Roman" w:cs="Times New Roman"/>
          <w:sz w:val="24"/>
          <w:szCs w:val="24"/>
        </w:rPr>
        <w:t>;</w:t>
      </w:r>
    </w:p>
    <w:p w14:paraId="4CACBB0A" w14:textId="413B2377" w:rsidR="00872191" w:rsidRPr="00872191" w:rsidRDefault="00872191" w:rsidP="00031A79">
      <w:pPr>
        <w:tabs>
          <w:tab w:val="left" w:pos="284"/>
          <w:tab w:val="left" w:pos="709"/>
        </w:tabs>
        <w:suppressAutoHyphens/>
        <w:spacing w:after="0" w:line="276" w:lineRule="auto"/>
        <w:ind w:left="1134"/>
        <w:contextualSpacing/>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1</w:t>
      </w:r>
      <w:r w:rsidR="00E45562">
        <w:rPr>
          <w:rFonts w:ascii="Times New Roman" w:eastAsia="Times New Roman" w:hAnsi="Times New Roman" w:cs="Times New Roman"/>
          <w:sz w:val="24"/>
          <w:szCs w:val="24"/>
        </w:rPr>
        <w:t>2</w:t>
      </w:r>
      <w:r w:rsidRPr="00872191">
        <w:rPr>
          <w:rFonts w:ascii="Times New Roman" w:eastAsia="Times New Roman" w:hAnsi="Times New Roman" w:cs="Times New Roman"/>
          <w:sz w:val="24"/>
          <w:szCs w:val="24"/>
        </w:rPr>
        <w:t>.</w:t>
      </w:r>
      <w:r w:rsidR="001F1F44">
        <w:rPr>
          <w:rFonts w:ascii="Times New Roman" w:eastAsia="Times New Roman" w:hAnsi="Times New Roman" w:cs="Times New Roman"/>
          <w:sz w:val="24"/>
          <w:szCs w:val="24"/>
        </w:rPr>
        <w:t>2</w:t>
      </w:r>
      <w:r w:rsidRPr="00872191">
        <w:rPr>
          <w:rFonts w:ascii="Times New Roman" w:eastAsia="Times New Roman" w:hAnsi="Times New Roman" w:cs="Times New Roman"/>
          <w:sz w:val="24"/>
          <w:szCs w:val="24"/>
        </w:rPr>
        <w:t>.3. Preliminarus išilginis profilis</w:t>
      </w:r>
      <w:r w:rsidR="00031A79">
        <w:rPr>
          <w:rFonts w:ascii="Times New Roman" w:eastAsia="Times New Roman" w:hAnsi="Times New Roman" w:cs="Times New Roman"/>
          <w:sz w:val="24"/>
          <w:szCs w:val="24"/>
        </w:rPr>
        <w:t>;</w:t>
      </w:r>
    </w:p>
    <w:p w14:paraId="28855E08" w14:textId="7FC819F8" w:rsidR="001F1F44" w:rsidRDefault="00872191" w:rsidP="00DA186A">
      <w:pPr>
        <w:tabs>
          <w:tab w:val="left" w:pos="284"/>
          <w:tab w:val="left" w:pos="709"/>
        </w:tabs>
        <w:suppressAutoHyphens/>
        <w:spacing w:after="0" w:line="276" w:lineRule="auto"/>
        <w:ind w:left="1134"/>
        <w:contextualSpacing/>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1</w:t>
      </w:r>
      <w:r w:rsidR="00E45562">
        <w:rPr>
          <w:rFonts w:ascii="Times New Roman" w:eastAsia="Times New Roman" w:hAnsi="Times New Roman" w:cs="Times New Roman"/>
          <w:sz w:val="24"/>
          <w:szCs w:val="24"/>
        </w:rPr>
        <w:t>2</w:t>
      </w:r>
      <w:r w:rsidRPr="00872191">
        <w:rPr>
          <w:rFonts w:ascii="Times New Roman" w:eastAsia="Times New Roman" w:hAnsi="Times New Roman" w:cs="Times New Roman"/>
          <w:sz w:val="24"/>
          <w:szCs w:val="24"/>
        </w:rPr>
        <w:t>.</w:t>
      </w:r>
      <w:r w:rsidR="001F1F44">
        <w:rPr>
          <w:rFonts w:ascii="Times New Roman" w:eastAsia="Times New Roman" w:hAnsi="Times New Roman" w:cs="Times New Roman"/>
          <w:sz w:val="24"/>
          <w:szCs w:val="24"/>
        </w:rPr>
        <w:t>2</w:t>
      </w:r>
      <w:r w:rsidRPr="00872191">
        <w:rPr>
          <w:rFonts w:ascii="Times New Roman" w:eastAsia="Times New Roman" w:hAnsi="Times New Roman" w:cs="Times New Roman"/>
          <w:sz w:val="24"/>
          <w:szCs w:val="24"/>
        </w:rPr>
        <w:t xml:space="preserve">.4. Kelio dangos </w:t>
      </w:r>
      <w:r w:rsidRPr="006F266F">
        <w:rPr>
          <w:rFonts w:ascii="Times New Roman" w:eastAsia="Times New Roman" w:hAnsi="Times New Roman" w:cs="Times New Roman"/>
          <w:sz w:val="24"/>
          <w:szCs w:val="24"/>
        </w:rPr>
        <w:t>konstrukcija</w:t>
      </w:r>
      <w:r w:rsidRPr="00872191">
        <w:rPr>
          <w:rFonts w:ascii="Times New Roman" w:eastAsia="Times New Roman" w:hAnsi="Times New Roman" w:cs="Times New Roman"/>
          <w:sz w:val="24"/>
          <w:szCs w:val="24"/>
        </w:rPr>
        <w:t xml:space="preserve"> (pateikti detalius dangos konstrukcijos skaičiavimus su 3</w:t>
      </w:r>
      <w:r w:rsidR="00F763CA">
        <w:rPr>
          <w:rFonts w:ascii="Times New Roman" w:eastAsia="Times New Roman" w:hAnsi="Times New Roman" w:cs="Times New Roman"/>
          <w:sz w:val="24"/>
          <w:szCs w:val="24"/>
        </w:rPr>
        <w:t> </w:t>
      </w:r>
      <w:r w:rsidRPr="00872191">
        <w:rPr>
          <w:rFonts w:ascii="Times New Roman" w:eastAsia="Times New Roman" w:hAnsi="Times New Roman" w:cs="Times New Roman"/>
          <w:sz w:val="24"/>
          <w:szCs w:val="24"/>
        </w:rPr>
        <w:t>skirtingais eismo intensyvumo prieaugiais)</w:t>
      </w:r>
      <w:r w:rsidR="00031A79">
        <w:rPr>
          <w:rFonts w:ascii="Times New Roman" w:eastAsia="Times New Roman" w:hAnsi="Times New Roman" w:cs="Times New Roman"/>
          <w:sz w:val="24"/>
          <w:szCs w:val="24"/>
        </w:rPr>
        <w:t>.</w:t>
      </w:r>
      <w:r w:rsidR="00BA54AD">
        <w:rPr>
          <w:rFonts w:ascii="Times New Roman" w:eastAsia="Times New Roman" w:hAnsi="Times New Roman" w:cs="Times New Roman"/>
          <w:sz w:val="24"/>
          <w:szCs w:val="24"/>
        </w:rPr>
        <w:t xml:space="preserve"> </w:t>
      </w:r>
      <w:r w:rsidR="000B3502">
        <w:rPr>
          <w:rFonts w:ascii="Times New Roman" w:eastAsia="Times New Roman" w:hAnsi="Times New Roman" w:cs="Times New Roman"/>
          <w:sz w:val="24"/>
          <w:szCs w:val="24"/>
        </w:rPr>
        <w:t>Vadovaujantis</w:t>
      </w:r>
      <w:r w:rsidR="00BA54AD">
        <w:rPr>
          <w:rFonts w:ascii="Times New Roman" w:eastAsia="Times New Roman" w:hAnsi="Times New Roman" w:cs="Times New Roman"/>
          <w:sz w:val="24"/>
          <w:szCs w:val="24"/>
        </w:rPr>
        <w:t xml:space="preserve"> KPT SDK 19 22 punktu parenkant dangos konstrukcijos variantus rinktis tarp skaldos/žvyro ir AŠAS/ŠNS.</w:t>
      </w:r>
    </w:p>
    <w:p w14:paraId="2871A3ED" w14:textId="12031198" w:rsidR="001F1F44" w:rsidRDefault="001F1F44" w:rsidP="00031A79">
      <w:pPr>
        <w:tabs>
          <w:tab w:val="left" w:pos="284"/>
          <w:tab w:val="left" w:pos="709"/>
        </w:tabs>
        <w:suppressAutoHyphens/>
        <w:spacing w:after="0" w:line="276" w:lineRule="auto"/>
        <w:ind w:left="1134"/>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*rekomenduojame pateikti išsamesnius sprendinius</w:t>
      </w:r>
      <w:r w:rsidR="00DA186A">
        <w:rPr>
          <w:rFonts w:ascii="Times New Roman" w:eastAsia="Times New Roman" w:hAnsi="Times New Roman" w:cs="Times New Roman"/>
          <w:sz w:val="24"/>
          <w:szCs w:val="24"/>
        </w:rPr>
        <w:t xml:space="preserve"> (rekonstruojamų/remontuojamų inžinerinių tinklų sprendinius)</w:t>
      </w:r>
      <w:r w:rsidR="00E90053">
        <w:rPr>
          <w:rFonts w:ascii="Times New Roman" w:eastAsia="Times New Roman" w:hAnsi="Times New Roman" w:cs="Times New Roman"/>
          <w:sz w:val="24"/>
          <w:szCs w:val="24"/>
        </w:rPr>
        <w:t>.</w:t>
      </w:r>
    </w:p>
    <w:p w14:paraId="52782532" w14:textId="77777777" w:rsidR="000657C8" w:rsidRPr="00E37AB2" w:rsidRDefault="000657C8" w:rsidP="000657C8">
      <w:pPr>
        <w:tabs>
          <w:tab w:val="left" w:pos="284"/>
          <w:tab w:val="left" w:pos="709"/>
        </w:tabs>
        <w:suppressAutoHyphens/>
        <w:spacing w:after="0" w:line="276" w:lineRule="auto"/>
        <w:ind w:left="1134"/>
        <w:contextualSpacing/>
        <w:jc w:val="both"/>
        <w:rPr>
          <w:rFonts w:ascii="Times New Roman" w:eastAsia="Times New Roman" w:hAnsi="Times New Roman" w:cs="Times New Roman"/>
          <w:sz w:val="24"/>
          <w:szCs w:val="24"/>
        </w:rPr>
      </w:pPr>
      <w:r w:rsidRPr="006F266F">
        <w:rPr>
          <w:rFonts w:ascii="Times New Roman" w:eastAsia="Times New Roman" w:hAnsi="Times New Roman" w:cs="Times New Roman"/>
          <w:sz w:val="24"/>
          <w:szCs w:val="24"/>
        </w:rPr>
        <w:t>Pastaba: modeliuojamo ruožo projektiniai sprendiniai gali keistis po kelių saugumo audito atlikimo.</w:t>
      </w:r>
      <w:r>
        <w:rPr>
          <w:rFonts w:ascii="Times New Roman" w:eastAsia="Times New Roman" w:hAnsi="Times New Roman" w:cs="Times New Roman"/>
          <w:sz w:val="24"/>
          <w:szCs w:val="24"/>
        </w:rPr>
        <w:t xml:space="preserve"> </w:t>
      </w:r>
    </w:p>
    <w:p w14:paraId="1AC6AA18" w14:textId="77777777" w:rsidR="000657C8" w:rsidRDefault="000657C8" w:rsidP="00031A79">
      <w:pPr>
        <w:tabs>
          <w:tab w:val="left" w:pos="284"/>
          <w:tab w:val="left" w:pos="709"/>
        </w:tabs>
        <w:suppressAutoHyphens/>
        <w:spacing w:after="0" w:line="276" w:lineRule="auto"/>
        <w:ind w:left="1134"/>
        <w:contextualSpacing/>
        <w:jc w:val="both"/>
        <w:rPr>
          <w:rFonts w:ascii="Times New Roman" w:eastAsia="Times New Roman" w:hAnsi="Times New Roman" w:cs="Times New Roman"/>
          <w:sz w:val="24"/>
          <w:szCs w:val="24"/>
        </w:rPr>
      </w:pPr>
    </w:p>
    <w:p w14:paraId="1920EA06" w14:textId="5999BDC0" w:rsidR="00A6261B" w:rsidRPr="00A6261B" w:rsidRDefault="00A6261B" w:rsidP="00A6261B">
      <w:pPr>
        <w:pStyle w:val="Sraopastraipa"/>
        <w:numPr>
          <w:ilvl w:val="1"/>
          <w:numId w:val="6"/>
        </w:numPr>
        <w:tabs>
          <w:tab w:val="left" w:pos="284"/>
          <w:tab w:val="left" w:pos="567"/>
        </w:tabs>
        <w:suppressAutoHyphens/>
        <w:spacing w:after="0" w:line="276" w:lineRule="auto"/>
        <w:jc w:val="both"/>
        <w:rPr>
          <w:rFonts w:ascii="Times New Roman" w:eastAsia="Times New Roman" w:hAnsi="Times New Roman" w:cs="Times New Roman"/>
          <w:sz w:val="24"/>
          <w:szCs w:val="24"/>
        </w:rPr>
      </w:pPr>
      <w:bookmarkStart w:id="4" w:name="_Hlk61946779"/>
      <w:r w:rsidRPr="006F266F">
        <w:rPr>
          <w:rFonts w:ascii="Times New Roman" w:eastAsia="Times New Roman" w:hAnsi="Times New Roman" w:cs="Times New Roman"/>
          <w:sz w:val="24"/>
          <w:szCs w:val="24"/>
        </w:rPr>
        <w:t>Projektinio(-ių) pasiūlymo(-ų) pateikimas, kai reikia atlikti poveikio kelių saugumui vertinimą, kurį organizuoja Statytojas.</w:t>
      </w:r>
      <w:r w:rsidRPr="00A6261B">
        <w:rPr>
          <w:rFonts w:ascii="Times New Roman" w:eastAsia="Times New Roman" w:hAnsi="Times New Roman" w:cs="Times New Roman"/>
          <w:sz w:val="24"/>
          <w:szCs w:val="24"/>
        </w:rPr>
        <w:t xml:space="preserve"> </w:t>
      </w:r>
      <w:bookmarkEnd w:id="4"/>
      <w:r w:rsidRPr="00A6261B">
        <w:rPr>
          <w:rFonts w:ascii="Times New Roman" w:eastAsia="Times New Roman" w:hAnsi="Times New Roman" w:cs="Times New Roman"/>
          <w:sz w:val="24"/>
          <w:szCs w:val="24"/>
        </w:rPr>
        <w:t>Kelių saugumo audito atlikimas ir taisymas pagal saugumo audito pateiktas pastabas. Statytojo (Užsakovo) pritarimas, kad projekto sprendiniai pataisyti pagal saugumo audito pastabas;</w:t>
      </w:r>
    </w:p>
    <w:p w14:paraId="05F33CE5" w14:textId="72334870" w:rsidR="00040BED" w:rsidRPr="006F266F" w:rsidRDefault="00040BED" w:rsidP="00031A79">
      <w:pPr>
        <w:pStyle w:val="Sraopastraipa"/>
        <w:numPr>
          <w:ilvl w:val="1"/>
          <w:numId w:val="6"/>
        </w:numPr>
        <w:tabs>
          <w:tab w:val="left" w:pos="284"/>
          <w:tab w:val="left" w:pos="567"/>
        </w:tabs>
        <w:suppressAutoHyphens/>
        <w:spacing w:after="0" w:line="276" w:lineRule="auto"/>
        <w:jc w:val="both"/>
        <w:rPr>
          <w:rFonts w:ascii="Times New Roman" w:eastAsia="Times New Roman" w:hAnsi="Times New Roman" w:cs="Times New Roman"/>
          <w:sz w:val="24"/>
          <w:szCs w:val="24"/>
        </w:rPr>
      </w:pPr>
      <w:bookmarkStart w:id="5" w:name="_Hlk61946912"/>
      <w:r w:rsidRPr="006F266F">
        <w:rPr>
          <w:rFonts w:ascii="Times New Roman" w:eastAsia="Times New Roman" w:hAnsi="Times New Roman" w:cs="Times New Roman"/>
          <w:sz w:val="24"/>
          <w:szCs w:val="24"/>
        </w:rPr>
        <w:t>Visuomenės informavimo apie statinio projektavimą procedūros (rekonstravimo atveju);</w:t>
      </w:r>
      <w:r w:rsidR="00872191" w:rsidRPr="006F266F">
        <w:rPr>
          <w:rFonts w:ascii="Times New Roman" w:eastAsia="Times New Roman" w:hAnsi="Times New Roman" w:cs="Times New Roman"/>
          <w:sz w:val="24"/>
          <w:szCs w:val="24"/>
        </w:rPr>
        <w:t xml:space="preserve"> </w:t>
      </w:r>
    </w:p>
    <w:bookmarkEnd w:id="5"/>
    <w:p w14:paraId="7C96C986" w14:textId="75A17472" w:rsidR="006C26B1" w:rsidRPr="006C26B1" w:rsidRDefault="006C26B1" w:rsidP="006C26B1">
      <w:pPr>
        <w:pStyle w:val="Sraopastraipa"/>
        <w:numPr>
          <w:ilvl w:val="1"/>
          <w:numId w:val="6"/>
        </w:numPr>
        <w:rPr>
          <w:rFonts w:ascii="Times New Roman" w:eastAsia="Times New Roman" w:hAnsi="Times New Roman" w:cs="Times New Roman"/>
          <w:sz w:val="24"/>
          <w:szCs w:val="24"/>
        </w:rPr>
      </w:pPr>
      <w:r w:rsidRPr="006C26B1">
        <w:rPr>
          <w:rFonts w:ascii="Times New Roman" w:eastAsia="Times New Roman" w:hAnsi="Times New Roman" w:cs="Times New Roman"/>
          <w:sz w:val="24"/>
          <w:szCs w:val="24"/>
        </w:rPr>
        <w:t xml:space="preserve">Pilnos apimties projekto parengimas ir pateikimas Koordinatoriui. Koordinatoriaus pritarimas  </w:t>
      </w:r>
      <w:r>
        <w:rPr>
          <w:rFonts w:ascii="Times New Roman" w:eastAsia="Times New Roman" w:hAnsi="Times New Roman" w:cs="Times New Roman"/>
          <w:sz w:val="24"/>
          <w:szCs w:val="24"/>
        </w:rPr>
        <w:t>ir</w:t>
      </w:r>
    </w:p>
    <w:p w14:paraId="5069E4EC" w14:textId="2317D94A" w:rsidR="00872191" w:rsidRPr="00872191" w:rsidRDefault="00872191" w:rsidP="006C26B1">
      <w:pPr>
        <w:pStyle w:val="Sraopastraipa"/>
        <w:tabs>
          <w:tab w:val="left" w:pos="284"/>
          <w:tab w:val="left" w:pos="567"/>
        </w:tabs>
        <w:suppressAutoHyphens/>
        <w:spacing w:after="0" w:line="276" w:lineRule="auto"/>
        <w:ind w:left="1070"/>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 xml:space="preserve">Statinio projekto pristatymas </w:t>
      </w:r>
      <w:r w:rsidR="00E56C33" w:rsidRPr="00A6261B">
        <w:rPr>
          <w:rFonts w:ascii="Times New Roman" w:eastAsia="Times New Roman" w:hAnsi="Times New Roman" w:cs="Times New Roman"/>
          <w:sz w:val="24"/>
          <w:szCs w:val="24"/>
        </w:rPr>
        <w:t xml:space="preserve">Statytojo (Užsakovo) </w:t>
      </w:r>
      <w:r w:rsidRPr="00872191">
        <w:rPr>
          <w:rFonts w:ascii="Times New Roman" w:eastAsia="Times New Roman" w:hAnsi="Times New Roman" w:cs="Times New Roman"/>
          <w:sz w:val="24"/>
          <w:szCs w:val="24"/>
        </w:rPr>
        <w:t>komisijai (toliau –Komisija) ir projekto taisymas pagal Komisijos pateiktas pastabas. Komisijos pritarimas projektui protokolu;</w:t>
      </w:r>
    </w:p>
    <w:p w14:paraId="09801997" w14:textId="1F0F5060" w:rsidR="00872191" w:rsidRPr="00872191" w:rsidRDefault="00872191" w:rsidP="00031A79">
      <w:pPr>
        <w:pStyle w:val="Sraopastraipa"/>
        <w:numPr>
          <w:ilvl w:val="1"/>
          <w:numId w:val="6"/>
        </w:numPr>
        <w:tabs>
          <w:tab w:val="left" w:pos="284"/>
          <w:tab w:val="left" w:pos="567"/>
        </w:tabs>
        <w:suppressAutoHyphens/>
        <w:spacing w:after="0" w:line="276" w:lineRule="auto"/>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Statinio projekto ekspertizė, taisymas pagal ekspertizės pastabas, teigiamas ekspertizės aktas (su išvada – „projektą galima tvirtinti“), projekto tvirtinimas įsakymu</w:t>
      </w:r>
      <w:r w:rsidR="0023150F">
        <w:rPr>
          <w:rFonts w:ascii="Times New Roman" w:eastAsia="Times New Roman" w:hAnsi="Times New Roman" w:cs="Times New Roman"/>
          <w:sz w:val="24"/>
          <w:szCs w:val="24"/>
        </w:rPr>
        <w:t>;</w:t>
      </w:r>
    </w:p>
    <w:p w14:paraId="5A67DB13" w14:textId="1F8EEDD0" w:rsidR="0023150F" w:rsidRPr="006F266F" w:rsidRDefault="00872191" w:rsidP="0023150F">
      <w:pPr>
        <w:pStyle w:val="Sraopastraipa"/>
        <w:numPr>
          <w:ilvl w:val="1"/>
          <w:numId w:val="6"/>
        </w:numPr>
        <w:tabs>
          <w:tab w:val="left" w:pos="284"/>
          <w:tab w:val="left" w:pos="567"/>
        </w:tabs>
        <w:suppressAutoHyphens/>
        <w:spacing w:after="240" w:line="276" w:lineRule="auto"/>
        <w:ind w:left="1066" w:hanging="357"/>
        <w:jc w:val="both"/>
        <w:rPr>
          <w:rFonts w:ascii="Times New Roman" w:eastAsia="Times New Roman" w:hAnsi="Times New Roman" w:cs="Times New Roman"/>
          <w:sz w:val="24"/>
          <w:szCs w:val="24"/>
        </w:rPr>
      </w:pPr>
      <w:bookmarkStart w:id="6" w:name="_Hlk61946947"/>
      <w:r w:rsidRPr="006F266F">
        <w:rPr>
          <w:rFonts w:ascii="Times New Roman" w:eastAsia="Times New Roman" w:hAnsi="Times New Roman" w:cs="Times New Roman"/>
          <w:sz w:val="24"/>
          <w:szCs w:val="24"/>
        </w:rPr>
        <w:t>Statybą leidžiančio dokumento gavimas</w:t>
      </w:r>
      <w:r w:rsidR="00031A79" w:rsidRPr="006F266F">
        <w:rPr>
          <w:rFonts w:ascii="Times New Roman" w:eastAsia="Times New Roman" w:hAnsi="Times New Roman" w:cs="Times New Roman"/>
          <w:sz w:val="24"/>
          <w:szCs w:val="24"/>
        </w:rPr>
        <w:t>.</w:t>
      </w:r>
    </w:p>
    <w:bookmarkEnd w:id="6"/>
    <w:p w14:paraId="41E338B6" w14:textId="026E7835" w:rsidR="00872191" w:rsidRPr="003631BB" w:rsidRDefault="00872191" w:rsidP="00284702">
      <w:pPr>
        <w:numPr>
          <w:ilvl w:val="0"/>
          <w:numId w:val="6"/>
        </w:numPr>
        <w:spacing w:after="0" w:line="276" w:lineRule="auto"/>
        <w:contextualSpacing/>
        <w:jc w:val="both"/>
        <w:rPr>
          <w:rFonts w:ascii="Times New Roman" w:eastAsia="Times New Roman" w:hAnsi="Times New Roman" w:cs="Times New Roman"/>
          <w:b/>
          <w:noProof/>
          <w:sz w:val="24"/>
          <w:szCs w:val="24"/>
        </w:rPr>
      </w:pPr>
      <w:r w:rsidRPr="003631BB">
        <w:rPr>
          <w:rFonts w:ascii="Times New Roman" w:eastAsia="Times New Roman" w:hAnsi="Times New Roman" w:cs="Times New Roman"/>
          <w:b/>
          <w:noProof/>
          <w:sz w:val="24"/>
          <w:szCs w:val="24"/>
        </w:rPr>
        <w:t xml:space="preserve">Projekto vykdymo </w:t>
      </w:r>
      <w:r w:rsidR="00D42216" w:rsidRPr="003631BB">
        <w:rPr>
          <w:rFonts w:ascii="Times New Roman" w:eastAsia="Times New Roman" w:hAnsi="Times New Roman" w:cs="Times New Roman"/>
          <w:b/>
          <w:noProof/>
          <w:sz w:val="24"/>
          <w:szCs w:val="24"/>
        </w:rPr>
        <w:t xml:space="preserve">etapų </w:t>
      </w:r>
      <w:r w:rsidRPr="003631BB">
        <w:rPr>
          <w:rFonts w:ascii="Times New Roman" w:eastAsia="Times New Roman" w:hAnsi="Times New Roman" w:cs="Times New Roman"/>
          <w:b/>
          <w:noProof/>
          <w:sz w:val="24"/>
          <w:szCs w:val="24"/>
        </w:rPr>
        <w:t>terminai ir įsipareigojimai</w:t>
      </w:r>
    </w:p>
    <w:p w14:paraId="45037F99" w14:textId="44BFACC5" w:rsidR="00872191" w:rsidRPr="006F266F" w:rsidRDefault="00872191" w:rsidP="0023150F">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6F266F">
        <w:rPr>
          <w:rFonts w:ascii="Times New Roman" w:eastAsia="Times New Roman" w:hAnsi="Times New Roman" w:cs="Times New Roman"/>
          <w:sz w:val="24"/>
          <w:szCs w:val="24"/>
        </w:rPr>
        <w:t>Projekto koordinatorius turi patikrinti pirminius projektinius sprendinius per 10 d.</w:t>
      </w:r>
      <w:r w:rsidR="0023150F" w:rsidRPr="006F266F">
        <w:rPr>
          <w:rFonts w:ascii="Times New Roman" w:eastAsia="Times New Roman" w:hAnsi="Times New Roman" w:cs="Times New Roman"/>
          <w:sz w:val="24"/>
          <w:szCs w:val="24"/>
        </w:rPr>
        <w:t> </w:t>
      </w:r>
      <w:r w:rsidRPr="006F266F">
        <w:rPr>
          <w:rFonts w:ascii="Times New Roman" w:eastAsia="Times New Roman" w:hAnsi="Times New Roman" w:cs="Times New Roman"/>
          <w:sz w:val="24"/>
          <w:szCs w:val="24"/>
        </w:rPr>
        <w:t>d.</w:t>
      </w:r>
      <w:r w:rsidR="00D42216" w:rsidRPr="006F266F">
        <w:rPr>
          <w:rFonts w:ascii="Times New Roman" w:eastAsia="Times New Roman" w:hAnsi="Times New Roman" w:cs="Times New Roman"/>
          <w:sz w:val="24"/>
          <w:szCs w:val="24"/>
        </w:rPr>
        <w:t xml:space="preserve"> nuo jų gavimo dienos.</w:t>
      </w:r>
      <w:r w:rsidRPr="006F266F">
        <w:rPr>
          <w:rFonts w:ascii="Times New Roman" w:eastAsia="Times New Roman" w:hAnsi="Times New Roman" w:cs="Times New Roman"/>
          <w:sz w:val="24"/>
          <w:szCs w:val="24"/>
        </w:rPr>
        <w:t xml:space="preserve"> Projekto koordinatoriui pateikus pastabas, sprendiniai pataisomi pagal pateiktas pastabas. Pakartotinai peržiūrai visos apimties projektas (pagal STR 1.04.04:2017) teikiamas </w:t>
      </w:r>
      <w:r w:rsidR="00D42216" w:rsidRPr="006F266F">
        <w:rPr>
          <w:rFonts w:ascii="Times New Roman" w:eastAsia="Times New Roman" w:hAnsi="Times New Roman" w:cs="Times New Roman"/>
          <w:sz w:val="24"/>
          <w:szCs w:val="24"/>
        </w:rPr>
        <w:lastRenderedPageBreak/>
        <w:t xml:space="preserve">projekto </w:t>
      </w:r>
      <w:r w:rsidRPr="006F266F">
        <w:rPr>
          <w:rFonts w:ascii="Times New Roman" w:eastAsia="Times New Roman" w:hAnsi="Times New Roman" w:cs="Times New Roman"/>
          <w:sz w:val="24"/>
          <w:szCs w:val="24"/>
        </w:rPr>
        <w:t>koordinator</w:t>
      </w:r>
      <w:r w:rsidR="0023150F" w:rsidRPr="006F266F">
        <w:rPr>
          <w:rFonts w:ascii="Times New Roman" w:eastAsia="Times New Roman" w:hAnsi="Times New Roman" w:cs="Times New Roman"/>
          <w:sz w:val="24"/>
          <w:szCs w:val="24"/>
        </w:rPr>
        <w:t>iaus peržiūrai</w:t>
      </w:r>
      <w:r w:rsidRPr="006F266F">
        <w:rPr>
          <w:rFonts w:ascii="Times New Roman" w:eastAsia="Times New Roman" w:hAnsi="Times New Roman" w:cs="Times New Roman"/>
          <w:sz w:val="24"/>
          <w:szCs w:val="24"/>
        </w:rPr>
        <w:t xml:space="preserve">. Pateiktą pilnos apimties </w:t>
      </w:r>
      <w:r w:rsidR="00EA3E18" w:rsidRPr="006F266F">
        <w:rPr>
          <w:rFonts w:ascii="Times New Roman" w:eastAsia="Times New Roman" w:hAnsi="Times New Roman" w:cs="Times New Roman"/>
          <w:sz w:val="24"/>
          <w:szCs w:val="24"/>
        </w:rPr>
        <w:t xml:space="preserve">projektą </w:t>
      </w:r>
      <w:r w:rsidRPr="006F266F">
        <w:rPr>
          <w:rFonts w:ascii="Times New Roman" w:eastAsia="Times New Roman" w:hAnsi="Times New Roman" w:cs="Times New Roman"/>
          <w:sz w:val="24"/>
          <w:szCs w:val="24"/>
        </w:rPr>
        <w:t>koordinatorius patikrina per ne ilgesnį kaip 10 d. d. terminą.</w:t>
      </w:r>
    </w:p>
    <w:p w14:paraId="4DF6CE16" w14:textId="1026136B" w:rsidR="00872191" w:rsidRPr="006F266F" w:rsidRDefault="00050982" w:rsidP="001A20F8">
      <w:pPr>
        <w:numPr>
          <w:ilvl w:val="0"/>
          <w:numId w:val="1"/>
        </w:numPr>
        <w:tabs>
          <w:tab w:val="left" w:pos="851"/>
        </w:tabs>
        <w:suppressAutoHyphens/>
        <w:spacing w:after="240" w:line="276" w:lineRule="auto"/>
        <w:ind w:left="1276" w:hanging="357"/>
        <w:jc w:val="both"/>
        <w:rPr>
          <w:rFonts w:ascii="Times New Roman" w:eastAsia="Times New Roman" w:hAnsi="Times New Roman" w:cs="Times New Roman"/>
          <w:sz w:val="24"/>
          <w:szCs w:val="24"/>
        </w:rPr>
      </w:pPr>
      <w:r w:rsidRPr="006F266F">
        <w:rPr>
          <w:rFonts w:ascii="Times New Roman" w:eastAsia="Times New Roman" w:hAnsi="Times New Roman" w:cs="Times New Roman"/>
          <w:sz w:val="24"/>
          <w:szCs w:val="24"/>
        </w:rPr>
        <w:t xml:space="preserve">Gavus koordinatoriaus pritarimą (el. paštu) visos apimties projektas (pagal STR 1.04.04:2017, išskyrus statybos skaičiuojamosios kainos nustatymo dalį) </w:t>
      </w:r>
      <w:r w:rsidR="00872191" w:rsidRPr="006F266F">
        <w:rPr>
          <w:rFonts w:ascii="Times New Roman" w:eastAsia="Times New Roman" w:hAnsi="Times New Roman" w:cs="Times New Roman"/>
          <w:sz w:val="24"/>
          <w:szCs w:val="24"/>
        </w:rPr>
        <w:t>teikiamas ekspertizei, kurią organizuoja Statytojas (Užsakovas). Projektą ekspertizei pateikia paslaugos teikėjas Statytojo (Užsakovo) nurodytam ekspertizės rangovui pagal Statytojo (Užsakovo) pateiktą formą (pridedama).</w:t>
      </w:r>
    </w:p>
    <w:p w14:paraId="72A2A05A" w14:textId="77777777" w:rsidR="00872191" w:rsidRPr="00872191" w:rsidRDefault="00872191" w:rsidP="00284702">
      <w:pPr>
        <w:numPr>
          <w:ilvl w:val="0"/>
          <w:numId w:val="6"/>
        </w:numPr>
        <w:spacing w:after="0" w:line="276" w:lineRule="auto"/>
        <w:jc w:val="both"/>
        <w:rPr>
          <w:rFonts w:ascii="Times New Roman" w:eastAsia="SimSun" w:hAnsi="Times New Roman" w:cs="Times New Roman"/>
          <w:b/>
          <w:noProof/>
          <w:sz w:val="24"/>
          <w:szCs w:val="24"/>
          <w:lang w:eastAsia="lt-LT"/>
        </w:rPr>
      </w:pPr>
      <w:bookmarkStart w:id="7" w:name="_Hlk509822873"/>
      <w:r w:rsidRPr="00872191">
        <w:rPr>
          <w:rFonts w:ascii="Times New Roman" w:eastAsia="SimSun" w:hAnsi="Times New Roman" w:cs="Times New Roman"/>
          <w:b/>
          <w:noProof/>
          <w:sz w:val="24"/>
          <w:szCs w:val="24"/>
          <w:lang w:eastAsia="lt-LT"/>
        </w:rPr>
        <w:t>Inžinerinių tinklų perkėlimas kelio juostoje</w:t>
      </w:r>
    </w:p>
    <w:p w14:paraId="63EE9747" w14:textId="7DE6125F" w:rsidR="00872191" w:rsidRPr="00872191" w:rsidRDefault="00872191" w:rsidP="00284702">
      <w:pPr>
        <w:spacing w:after="0" w:line="276" w:lineRule="auto"/>
        <w:ind w:left="567"/>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Jei kelią kerta ar kelio juostoje yra elektros linijos ar dujų tinklai, projekt</w:t>
      </w:r>
      <w:r w:rsidR="001A20F8">
        <w:rPr>
          <w:rFonts w:ascii="Times New Roman" w:eastAsia="Times New Roman" w:hAnsi="Times New Roman" w:cs="Times New Roman"/>
          <w:sz w:val="24"/>
          <w:szCs w:val="24"/>
        </w:rPr>
        <w:t>o</w:t>
      </w:r>
      <w:r w:rsidRPr="00872191">
        <w:rPr>
          <w:rFonts w:ascii="Times New Roman" w:eastAsia="Times New Roman" w:hAnsi="Times New Roman" w:cs="Times New Roman"/>
          <w:sz w:val="24"/>
          <w:szCs w:val="24"/>
        </w:rPr>
        <w:t xml:space="preserve"> sprendiniai turi būti rengiami išvengiant šių tinklų iškėlimo ar pertvarkymo.</w:t>
      </w:r>
    </w:p>
    <w:p w14:paraId="532E5EED" w14:textId="18C28674" w:rsidR="00872191" w:rsidRPr="00872191" w:rsidRDefault="00872191" w:rsidP="00284702">
      <w:pPr>
        <w:spacing w:after="0" w:line="276" w:lineRule="auto"/>
        <w:ind w:left="567"/>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Jei projektuojamo kelio ruože (kelio juostoje) yra kiti inžineriniai tinklai (ryšių, telekomunikacijų, vandentiekio, nuotekų ir t.</w:t>
      </w:r>
      <w:r w:rsidR="001A20F8">
        <w:rPr>
          <w:rFonts w:ascii="Times New Roman" w:eastAsia="Times New Roman" w:hAnsi="Times New Roman" w:cs="Times New Roman"/>
          <w:sz w:val="24"/>
          <w:szCs w:val="24"/>
        </w:rPr>
        <w:t> </w:t>
      </w:r>
      <w:r w:rsidRPr="00872191">
        <w:rPr>
          <w:rFonts w:ascii="Times New Roman" w:eastAsia="Times New Roman" w:hAnsi="Times New Roman" w:cs="Times New Roman"/>
          <w:sz w:val="24"/>
          <w:szCs w:val="24"/>
        </w:rPr>
        <w:t xml:space="preserve">t.), kelio </w:t>
      </w:r>
      <w:r w:rsidR="008C6EB2">
        <w:rPr>
          <w:rFonts w:ascii="Times New Roman" w:eastAsia="Times New Roman" w:hAnsi="Times New Roman" w:cs="Times New Roman"/>
          <w:sz w:val="24"/>
          <w:szCs w:val="24"/>
        </w:rPr>
        <w:t>rekonstravimo</w:t>
      </w:r>
      <w:r w:rsidRPr="00872191">
        <w:rPr>
          <w:rFonts w:ascii="Times New Roman" w:eastAsia="Times New Roman" w:hAnsi="Times New Roman" w:cs="Times New Roman"/>
          <w:sz w:val="24"/>
          <w:szCs w:val="24"/>
        </w:rPr>
        <w:t xml:space="preserve"> sprendiniai turi būti parengti taip, kad būtų išvengta šių tinklų iškėlimo ar pertvarkymo ar apsaugojimo. </w:t>
      </w:r>
    </w:p>
    <w:p w14:paraId="2AE7D8B0" w14:textId="20A5E503" w:rsidR="00672468" w:rsidRPr="008C6EB2" w:rsidRDefault="00872191" w:rsidP="00672468">
      <w:pPr>
        <w:ind w:left="567"/>
        <w:jc w:val="both"/>
        <w:rPr>
          <w:rFonts w:ascii="Times New Roman" w:eastAsia="Times New Roman" w:hAnsi="Times New Roman" w:cs="Times New Roman"/>
          <w:i/>
          <w:iCs/>
          <w:sz w:val="24"/>
          <w:szCs w:val="24"/>
          <w:lang w:eastAsia="lt-LT"/>
        </w:rPr>
      </w:pPr>
      <w:r w:rsidRPr="00672468">
        <w:rPr>
          <w:rFonts w:ascii="Times New Roman" w:eastAsia="Times New Roman" w:hAnsi="Times New Roman" w:cs="Times New Roman"/>
          <w:sz w:val="24"/>
          <w:szCs w:val="24"/>
        </w:rPr>
        <w:t xml:space="preserve">Jei be minėtų tinklų iškėlimo ar pertvarkymo ar apsaugojimo neįmanoma įgyvendinti </w:t>
      </w:r>
      <w:r w:rsidR="008C6EB2">
        <w:rPr>
          <w:rFonts w:ascii="Times New Roman" w:eastAsia="Times New Roman" w:hAnsi="Times New Roman" w:cs="Times New Roman"/>
          <w:sz w:val="24"/>
          <w:szCs w:val="24"/>
        </w:rPr>
        <w:t>rekonstravimo</w:t>
      </w:r>
      <w:r w:rsidRPr="00672468">
        <w:rPr>
          <w:rFonts w:ascii="Times New Roman" w:eastAsia="Times New Roman" w:hAnsi="Times New Roman" w:cs="Times New Roman"/>
          <w:sz w:val="24"/>
          <w:szCs w:val="24"/>
        </w:rPr>
        <w:t xml:space="preserve"> projekto sprendinių, turi būti parengta šių tinklų iškėlimo</w:t>
      </w:r>
      <w:r w:rsidR="001A20F8" w:rsidRPr="00672468">
        <w:rPr>
          <w:rFonts w:ascii="Times New Roman" w:eastAsia="Times New Roman" w:hAnsi="Times New Roman" w:cs="Times New Roman"/>
          <w:sz w:val="24"/>
          <w:szCs w:val="24"/>
        </w:rPr>
        <w:t> </w:t>
      </w:r>
      <w:r w:rsidRPr="00672468">
        <w:rPr>
          <w:rFonts w:ascii="Times New Roman" w:eastAsia="Times New Roman" w:hAnsi="Times New Roman" w:cs="Times New Roman"/>
          <w:sz w:val="24"/>
          <w:szCs w:val="24"/>
        </w:rPr>
        <w:t>/</w:t>
      </w:r>
      <w:r w:rsidR="001A20F8" w:rsidRPr="00672468">
        <w:rPr>
          <w:rFonts w:ascii="Times New Roman" w:eastAsia="Times New Roman" w:hAnsi="Times New Roman" w:cs="Times New Roman"/>
          <w:sz w:val="24"/>
          <w:szCs w:val="24"/>
        </w:rPr>
        <w:t> </w:t>
      </w:r>
      <w:r w:rsidRPr="00672468">
        <w:rPr>
          <w:rFonts w:ascii="Times New Roman" w:eastAsia="Times New Roman" w:hAnsi="Times New Roman" w:cs="Times New Roman"/>
          <w:sz w:val="24"/>
          <w:szCs w:val="24"/>
        </w:rPr>
        <w:t>perkėlimo</w:t>
      </w:r>
      <w:r w:rsidR="001A20F8" w:rsidRPr="00672468">
        <w:rPr>
          <w:rFonts w:ascii="Times New Roman" w:eastAsia="Times New Roman" w:hAnsi="Times New Roman" w:cs="Times New Roman"/>
          <w:sz w:val="24"/>
          <w:szCs w:val="24"/>
        </w:rPr>
        <w:t> </w:t>
      </w:r>
      <w:r w:rsidRPr="00672468">
        <w:rPr>
          <w:rFonts w:ascii="Times New Roman" w:eastAsia="Times New Roman" w:hAnsi="Times New Roman" w:cs="Times New Roman"/>
          <w:sz w:val="24"/>
          <w:szCs w:val="24"/>
        </w:rPr>
        <w:t>/</w:t>
      </w:r>
      <w:r w:rsidR="001A20F8" w:rsidRPr="00672468">
        <w:rPr>
          <w:rFonts w:ascii="Times New Roman" w:eastAsia="Times New Roman" w:hAnsi="Times New Roman" w:cs="Times New Roman"/>
          <w:sz w:val="24"/>
          <w:szCs w:val="24"/>
        </w:rPr>
        <w:t> </w:t>
      </w:r>
      <w:r w:rsidRPr="00672468">
        <w:rPr>
          <w:rFonts w:ascii="Times New Roman" w:eastAsia="Times New Roman" w:hAnsi="Times New Roman" w:cs="Times New Roman"/>
          <w:sz w:val="24"/>
          <w:szCs w:val="24"/>
        </w:rPr>
        <w:t>apsaugojimo projekto dalis. Inžinerinių tinklų iškėlimas priklauso nuo projektuotojo parinktų projektinių sprendinių.</w:t>
      </w:r>
      <w:r w:rsidR="00F5047F" w:rsidRPr="00672468">
        <w:rPr>
          <w:rFonts w:ascii="Times New Roman" w:eastAsia="Times New Roman" w:hAnsi="Times New Roman" w:cs="Times New Roman"/>
          <w:sz w:val="24"/>
          <w:szCs w:val="24"/>
          <w:lang w:eastAsia="lt-LT"/>
        </w:rPr>
        <w:t xml:space="preserve"> </w:t>
      </w:r>
      <w:r w:rsidR="00672468" w:rsidRPr="008C6EB2">
        <w:rPr>
          <w:rFonts w:ascii="Times New Roman" w:eastAsia="Times New Roman" w:hAnsi="Times New Roman" w:cs="Times New Roman"/>
          <w:i/>
          <w:iCs/>
          <w:sz w:val="24"/>
          <w:szCs w:val="24"/>
          <w:lang w:eastAsia="lt-LT"/>
        </w:rPr>
        <w:t>Projekte turi būti numatyta, kad rangovas, rengdamas technologinį projektą, gali siūlyti alternatyvų inžinerinių tinklų pertvarkymo būdą nei numatyta projekte, prieš tai suderinęs su Statytoju.</w:t>
      </w:r>
    </w:p>
    <w:p w14:paraId="3DD3AC27" w14:textId="3BF11407" w:rsidR="006F7C92" w:rsidRPr="00672468" w:rsidRDefault="00F40A82" w:rsidP="00672468">
      <w:pPr>
        <w:ind w:left="567"/>
        <w:jc w:val="both"/>
        <w:rPr>
          <w:rFonts w:ascii="Times New Roman" w:eastAsia="Times New Roman" w:hAnsi="Times New Roman" w:cs="Times New Roman"/>
          <w:i/>
          <w:iCs/>
          <w:sz w:val="24"/>
          <w:szCs w:val="24"/>
          <w:lang w:eastAsia="lt-LT"/>
        </w:rPr>
      </w:pPr>
      <w:r w:rsidRPr="008C6EB2">
        <w:rPr>
          <w:rFonts w:ascii="Times New Roman" w:eastAsia="Times New Roman" w:hAnsi="Times New Roman" w:cs="Times New Roman"/>
          <w:i/>
          <w:iCs/>
          <w:sz w:val="24"/>
          <w:szCs w:val="24"/>
          <w:lang w:eastAsia="lt-LT"/>
        </w:rPr>
        <w:t xml:space="preserve">Požeminiai inžineriniai tinklai turi būti suprojektuoti taip, kad būtų išlaikomas ne mažesnis kaip 1,2 m </w:t>
      </w:r>
      <w:r w:rsidR="00F826AA" w:rsidRPr="008C6EB2">
        <w:rPr>
          <w:rFonts w:ascii="Times New Roman" w:eastAsia="Times New Roman" w:hAnsi="Times New Roman" w:cs="Times New Roman"/>
          <w:i/>
          <w:iCs/>
          <w:sz w:val="24"/>
          <w:szCs w:val="24"/>
          <w:lang w:eastAsia="lt-LT"/>
        </w:rPr>
        <w:t>dengimo storis.</w:t>
      </w:r>
    </w:p>
    <w:p w14:paraId="56A07CE2" w14:textId="219B2368" w:rsidR="00872191" w:rsidRPr="00872191" w:rsidRDefault="008C6EB2" w:rsidP="00672468">
      <w:pPr>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Rekonstravimo</w:t>
      </w:r>
      <w:r w:rsidR="00872191" w:rsidRPr="00872191">
        <w:rPr>
          <w:rFonts w:ascii="Times New Roman" w:eastAsia="Times New Roman" w:hAnsi="Times New Roman" w:cs="Times New Roman"/>
          <w:sz w:val="24"/>
          <w:szCs w:val="24"/>
        </w:rPr>
        <w:t xml:space="preserve"> projekto rengimo metu nustačius, kad yra būtinas inžinerinių tinklų iškėlimas</w:t>
      </w:r>
      <w:r w:rsidR="001A20F8">
        <w:rPr>
          <w:rFonts w:ascii="Times New Roman" w:eastAsia="Times New Roman" w:hAnsi="Times New Roman" w:cs="Times New Roman"/>
          <w:sz w:val="24"/>
          <w:szCs w:val="24"/>
        </w:rPr>
        <w:t> </w:t>
      </w:r>
      <w:r w:rsidR="00872191" w:rsidRPr="00872191">
        <w:rPr>
          <w:rFonts w:ascii="Times New Roman" w:eastAsia="Times New Roman" w:hAnsi="Times New Roman" w:cs="Times New Roman"/>
          <w:sz w:val="24"/>
          <w:szCs w:val="24"/>
        </w:rPr>
        <w:t>/</w:t>
      </w:r>
      <w:r w:rsidR="001A20F8">
        <w:rPr>
          <w:rFonts w:ascii="Times New Roman" w:eastAsia="Times New Roman" w:hAnsi="Times New Roman" w:cs="Times New Roman"/>
          <w:sz w:val="24"/>
          <w:szCs w:val="24"/>
        </w:rPr>
        <w:t> </w:t>
      </w:r>
      <w:r w:rsidR="00872191" w:rsidRPr="00872191">
        <w:rPr>
          <w:rFonts w:ascii="Times New Roman" w:eastAsia="Times New Roman" w:hAnsi="Times New Roman" w:cs="Times New Roman"/>
          <w:sz w:val="24"/>
          <w:szCs w:val="24"/>
        </w:rPr>
        <w:t>pertvarkymas</w:t>
      </w:r>
      <w:r w:rsidR="001A20F8">
        <w:rPr>
          <w:rFonts w:ascii="Times New Roman" w:eastAsia="Times New Roman" w:hAnsi="Times New Roman" w:cs="Times New Roman"/>
          <w:sz w:val="24"/>
          <w:szCs w:val="24"/>
        </w:rPr>
        <w:t> </w:t>
      </w:r>
      <w:r w:rsidR="00872191" w:rsidRPr="00872191">
        <w:rPr>
          <w:rFonts w:ascii="Times New Roman" w:eastAsia="Times New Roman" w:hAnsi="Times New Roman" w:cs="Times New Roman"/>
          <w:sz w:val="24"/>
          <w:szCs w:val="24"/>
        </w:rPr>
        <w:t>/</w:t>
      </w:r>
      <w:r w:rsidR="001A20F8">
        <w:rPr>
          <w:rFonts w:ascii="Times New Roman" w:eastAsia="Times New Roman" w:hAnsi="Times New Roman" w:cs="Times New Roman"/>
          <w:sz w:val="24"/>
          <w:szCs w:val="24"/>
        </w:rPr>
        <w:t> </w:t>
      </w:r>
      <w:r w:rsidR="00872191" w:rsidRPr="00872191">
        <w:rPr>
          <w:rFonts w:ascii="Times New Roman" w:eastAsia="Times New Roman" w:hAnsi="Times New Roman" w:cs="Times New Roman"/>
          <w:sz w:val="24"/>
          <w:szCs w:val="24"/>
        </w:rPr>
        <w:t>apsaugojimas, projekto rengėjas turi raštu informuoti Statytoją (Užsakovą) apie tokių tinklų iškėlimo</w:t>
      </w:r>
      <w:r w:rsidR="001A20F8">
        <w:rPr>
          <w:rFonts w:ascii="Times New Roman" w:eastAsia="Times New Roman" w:hAnsi="Times New Roman" w:cs="Times New Roman"/>
          <w:sz w:val="24"/>
          <w:szCs w:val="24"/>
        </w:rPr>
        <w:t> </w:t>
      </w:r>
      <w:r w:rsidR="00872191" w:rsidRPr="00872191">
        <w:rPr>
          <w:rFonts w:ascii="Times New Roman" w:eastAsia="Times New Roman" w:hAnsi="Times New Roman" w:cs="Times New Roman"/>
          <w:sz w:val="24"/>
          <w:szCs w:val="24"/>
        </w:rPr>
        <w:t>/</w:t>
      </w:r>
      <w:r w:rsidR="001A20F8">
        <w:rPr>
          <w:rFonts w:ascii="Times New Roman" w:eastAsia="Times New Roman" w:hAnsi="Times New Roman" w:cs="Times New Roman"/>
          <w:sz w:val="24"/>
          <w:szCs w:val="24"/>
        </w:rPr>
        <w:t> </w:t>
      </w:r>
      <w:r w:rsidR="00872191" w:rsidRPr="00872191">
        <w:rPr>
          <w:rFonts w:ascii="Times New Roman" w:eastAsia="Times New Roman" w:hAnsi="Times New Roman" w:cs="Times New Roman"/>
          <w:sz w:val="24"/>
          <w:szCs w:val="24"/>
        </w:rPr>
        <w:t>pertvarkymo</w:t>
      </w:r>
      <w:r w:rsidR="001A20F8">
        <w:rPr>
          <w:rFonts w:ascii="Times New Roman" w:eastAsia="Times New Roman" w:hAnsi="Times New Roman" w:cs="Times New Roman"/>
          <w:sz w:val="24"/>
          <w:szCs w:val="24"/>
        </w:rPr>
        <w:t> </w:t>
      </w:r>
      <w:r w:rsidR="00872191" w:rsidRPr="00872191">
        <w:rPr>
          <w:rFonts w:ascii="Times New Roman" w:eastAsia="Times New Roman" w:hAnsi="Times New Roman" w:cs="Times New Roman"/>
          <w:sz w:val="24"/>
          <w:szCs w:val="24"/>
        </w:rPr>
        <w:t>/</w:t>
      </w:r>
      <w:r w:rsidR="001A20F8">
        <w:rPr>
          <w:rFonts w:ascii="Times New Roman" w:eastAsia="Times New Roman" w:hAnsi="Times New Roman" w:cs="Times New Roman"/>
          <w:sz w:val="24"/>
          <w:szCs w:val="24"/>
        </w:rPr>
        <w:t> </w:t>
      </w:r>
      <w:r w:rsidR="00872191" w:rsidRPr="00872191">
        <w:rPr>
          <w:rFonts w:ascii="Times New Roman" w:eastAsia="Times New Roman" w:hAnsi="Times New Roman" w:cs="Times New Roman"/>
          <w:sz w:val="24"/>
          <w:szCs w:val="24"/>
        </w:rPr>
        <w:t>apsaugojimo poreikį.</w:t>
      </w:r>
    </w:p>
    <w:p w14:paraId="65E3D7CB" w14:textId="50C37EFC" w:rsidR="00872191" w:rsidRPr="00872191" w:rsidRDefault="00872191" w:rsidP="00284702">
      <w:pPr>
        <w:spacing w:after="0" w:line="276" w:lineRule="auto"/>
        <w:ind w:left="567"/>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Jei numatoma vykdyti inžinerinių tinklų iškėlimą</w:t>
      </w:r>
      <w:r w:rsidR="001A20F8">
        <w:rPr>
          <w:rFonts w:ascii="Times New Roman" w:eastAsia="Times New Roman" w:hAnsi="Times New Roman" w:cs="Times New Roman"/>
          <w:sz w:val="24"/>
          <w:szCs w:val="24"/>
        </w:rPr>
        <w:t> </w:t>
      </w:r>
      <w:r w:rsidRPr="00872191">
        <w:rPr>
          <w:rFonts w:ascii="Times New Roman" w:eastAsia="Times New Roman" w:hAnsi="Times New Roman" w:cs="Times New Roman"/>
          <w:sz w:val="24"/>
          <w:szCs w:val="24"/>
        </w:rPr>
        <w:t>/pertvarkymą</w:t>
      </w:r>
      <w:r w:rsidR="00EB21CD">
        <w:rPr>
          <w:rFonts w:ascii="Times New Roman" w:eastAsia="Times New Roman" w:hAnsi="Times New Roman" w:cs="Times New Roman"/>
          <w:sz w:val="24"/>
          <w:szCs w:val="24"/>
        </w:rPr>
        <w:t> </w:t>
      </w:r>
      <w:r w:rsidRPr="00872191">
        <w:rPr>
          <w:rFonts w:ascii="Times New Roman" w:eastAsia="Times New Roman" w:hAnsi="Times New Roman" w:cs="Times New Roman"/>
          <w:sz w:val="24"/>
          <w:szCs w:val="24"/>
        </w:rPr>
        <w:t>/</w:t>
      </w:r>
      <w:r w:rsidR="00EB21CD">
        <w:rPr>
          <w:rFonts w:ascii="Times New Roman" w:eastAsia="Times New Roman" w:hAnsi="Times New Roman" w:cs="Times New Roman"/>
          <w:sz w:val="24"/>
          <w:szCs w:val="24"/>
        </w:rPr>
        <w:t> </w:t>
      </w:r>
      <w:r w:rsidRPr="00872191">
        <w:rPr>
          <w:rFonts w:ascii="Times New Roman" w:eastAsia="Times New Roman" w:hAnsi="Times New Roman" w:cs="Times New Roman"/>
          <w:sz w:val="24"/>
          <w:szCs w:val="24"/>
        </w:rPr>
        <w:t>apsaugojimą, projekto rengėjas turi organizuoti iškėlimo sutarties („</w:t>
      </w:r>
      <w:r w:rsidRPr="00872191">
        <w:rPr>
          <w:rFonts w:ascii="Times New Roman" w:eastAsia="Times New Roman" w:hAnsi="Times New Roman" w:cs="Times New Roman"/>
          <w:i/>
          <w:sz w:val="24"/>
          <w:szCs w:val="24"/>
        </w:rPr>
        <w:t>Inžinerinių tinklų klojimo, priežiūros, rekonstrukcijos ir iškėlimo sutartis“</w:t>
      </w:r>
      <w:r w:rsidRPr="00872191">
        <w:rPr>
          <w:rFonts w:ascii="Times New Roman" w:eastAsia="Times New Roman" w:hAnsi="Times New Roman" w:cs="Times New Roman"/>
          <w:sz w:val="24"/>
          <w:szCs w:val="24"/>
        </w:rPr>
        <w:t>) ir jos priedo („Objektų, kuriuose bus klojamas</w:t>
      </w:r>
      <w:r w:rsidR="00EB21CD">
        <w:rPr>
          <w:rFonts w:ascii="Times New Roman" w:eastAsia="Times New Roman" w:hAnsi="Times New Roman" w:cs="Times New Roman"/>
          <w:sz w:val="24"/>
          <w:szCs w:val="24"/>
        </w:rPr>
        <w:t> </w:t>
      </w:r>
      <w:r w:rsidRPr="00872191">
        <w:rPr>
          <w:rFonts w:ascii="Times New Roman" w:eastAsia="Times New Roman" w:hAnsi="Times New Roman" w:cs="Times New Roman"/>
          <w:sz w:val="24"/>
          <w:szCs w:val="24"/>
        </w:rPr>
        <w:t>/</w:t>
      </w:r>
      <w:r w:rsidR="00EB21CD">
        <w:rPr>
          <w:rFonts w:ascii="Times New Roman" w:eastAsia="Times New Roman" w:hAnsi="Times New Roman" w:cs="Times New Roman"/>
          <w:sz w:val="24"/>
          <w:szCs w:val="24"/>
        </w:rPr>
        <w:t> </w:t>
      </w:r>
      <w:r w:rsidRPr="00872191">
        <w:rPr>
          <w:rFonts w:ascii="Times New Roman" w:eastAsia="Times New Roman" w:hAnsi="Times New Roman" w:cs="Times New Roman"/>
          <w:sz w:val="24"/>
          <w:szCs w:val="24"/>
        </w:rPr>
        <w:t>prižiūrimas</w:t>
      </w:r>
      <w:r w:rsidR="00EB21CD">
        <w:rPr>
          <w:rFonts w:ascii="Times New Roman" w:eastAsia="Times New Roman" w:hAnsi="Times New Roman" w:cs="Times New Roman"/>
          <w:sz w:val="24"/>
          <w:szCs w:val="24"/>
        </w:rPr>
        <w:t> </w:t>
      </w:r>
      <w:r w:rsidRPr="00872191">
        <w:rPr>
          <w:rFonts w:ascii="Times New Roman" w:eastAsia="Times New Roman" w:hAnsi="Times New Roman" w:cs="Times New Roman"/>
          <w:sz w:val="24"/>
          <w:szCs w:val="24"/>
        </w:rPr>
        <w:t>/</w:t>
      </w:r>
      <w:r w:rsidR="00EB21CD">
        <w:rPr>
          <w:rFonts w:ascii="Times New Roman" w:eastAsia="Times New Roman" w:hAnsi="Times New Roman" w:cs="Times New Roman"/>
          <w:sz w:val="24"/>
          <w:szCs w:val="24"/>
        </w:rPr>
        <w:t> </w:t>
      </w:r>
      <w:r w:rsidRPr="00872191">
        <w:rPr>
          <w:rFonts w:ascii="Times New Roman" w:eastAsia="Times New Roman" w:hAnsi="Times New Roman" w:cs="Times New Roman"/>
          <w:sz w:val="24"/>
          <w:szCs w:val="24"/>
        </w:rPr>
        <w:t>rekonstruojamas</w:t>
      </w:r>
      <w:r w:rsidR="00EB21CD">
        <w:rPr>
          <w:rFonts w:ascii="Times New Roman" w:eastAsia="Times New Roman" w:hAnsi="Times New Roman" w:cs="Times New Roman"/>
          <w:sz w:val="24"/>
          <w:szCs w:val="24"/>
        </w:rPr>
        <w:t> </w:t>
      </w:r>
      <w:r w:rsidRPr="00872191">
        <w:rPr>
          <w:rFonts w:ascii="Times New Roman" w:eastAsia="Times New Roman" w:hAnsi="Times New Roman" w:cs="Times New Roman"/>
          <w:sz w:val="24"/>
          <w:szCs w:val="24"/>
        </w:rPr>
        <w:t>/</w:t>
      </w:r>
      <w:r w:rsidR="00EB21CD">
        <w:rPr>
          <w:rFonts w:ascii="Times New Roman" w:eastAsia="Times New Roman" w:hAnsi="Times New Roman" w:cs="Times New Roman"/>
          <w:sz w:val="24"/>
          <w:szCs w:val="24"/>
        </w:rPr>
        <w:t> </w:t>
      </w:r>
      <w:r w:rsidRPr="00872191">
        <w:rPr>
          <w:rFonts w:ascii="Times New Roman" w:eastAsia="Times New Roman" w:hAnsi="Times New Roman" w:cs="Times New Roman"/>
          <w:sz w:val="24"/>
          <w:szCs w:val="24"/>
        </w:rPr>
        <w:t xml:space="preserve">iškeliamas </w:t>
      </w:r>
      <w:r w:rsidR="00EB21CD">
        <w:rPr>
          <w:rFonts w:ascii="Times New Roman" w:eastAsia="Times New Roman" w:hAnsi="Times New Roman" w:cs="Times New Roman"/>
          <w:sz w:val="24"/>
          <w:szCs w:val="24"/>
        </w:rPr>
        <w:t>t</w:t>
      </w:r>
      <w:r w:rsidRPr="00872191">
        <w:rPr>
          <w:rFonts w:ascii="Times New Roman" w:eastAsia="Times New Roman" w:hAnsi="Times New Roman" w:cs="Times New Roman"/>
          <w:sz w:val="24"/>
          <w:szCs w:val="24"/>
        </w:rPr>
        <w:t>inklas, sąrašas“) pasirašymą.</w:t>
      </w:r>
    </w:p>
    <w:p w14:paraId="70DA83F3" w14:textId="3E81A7F3" w:rsidR="00872191" w:rsidRPr="00872191" w:rsidRDefault="00872191" w:rsidP="00284702">
      <w:pPr>
        <w:spacing w:after="0" w:line="276" w:lineRule="auto"/>
        <w:ind w:left="567"/>
        <w:jc w:val="both"/>
        <w:rPr>
          <w:rFonts w:ascii="Times New Roman" w:eastAsia="Times New Roman" w:hAnsi="Times New Roman" w:cs="Times New Roman"/>
          <w:b/>
          <w:bCs/>
          <w:sz w:val="24"/>
          <w:szCs w:val="24"/>
        </w:rPr>
      </w:pPr>
      <w:r w:rsidRPr="00872191">
        <w:rPr>
          <w:rFonts w:ascii="Times New Roman" w:eastAsia="Times New Roman" w:hAnsi="Times New Roman" w:cs="Times New Roman"/>
          <w:b/>
          <w:bCs/>
          <w:sz w:val="24"/>
          <w:szCs w:val="24"/>
        </w:rPr>
        <w:t>Jei yra gautos inžinerinių tinklų savininkų sąlygos, kuriose nepagrįstai reikalaujama pagerinti esamų tinklų būklę ir</w:t>
      </w:r>
      <w:r w:rsidR="00EB21CD">
        <w:rPr>
          <w:rFonts w:ascii="Times New Roman" w:eastAsia="Times New Roman" w:hAnsi="Times New Roman" w:cs="Times New Roman"/>
          <w:b/>
          <w:bCs/>
          <w:sz w:val="24"/>
          <w:szCs w:val="24"/>
        </w:rPr>
        <w:t> </w:t>
      </w:r>
      <w:r w:rsidRPr="00872191">
        <w:rPr>
          <w:rFonts w:ascii="Times New Roman" w:eastAsia="Times New Roman" w:hAnsi="Times New Roman" w:cs="Times New Roman"/>
          <w:b/>
          <w:bCs/>
          <w:sz w:val="24"/>
          <w:szCs w:val="24"/>
        </w:rPr>
        <w:t>/</w:t>
      </w:r>
      <w:r w:rsidR="00EB21CD">
        <w:rPr>
          <w:rFonts w:ascii="Times New Roman" w:eastAsia="Times New Roman" w:hAnsi="Times New Roman" w:cs="Times New Roman"/>
          <w:b/>
          <w:bCs/>
          <w:sz w:val="24"/>
          <w:szCs w:val="24"/>
        </w:rPr>
        <w:t> </w:t>
      </w:r>
      <w:r w:rsidRPr="00872191">
        <w:rPr>
          <w:rFonts w:ascii="Times New Roman" w:eastAsia="Times New Roman" w:hAnsi="Times New Roman" w:cs="Times New Roman"/>
          <w:b/>
          <w:bCs/>
          <w:sz w:val="24"/>
          <w:szCs w:val="24"/>
        </w:rPr>
        <w:t>ar įrengti papildomas priemones (įrenginius), projekto rengėjas, suderinęs skundo projektą dėl išduotų prisijungimo (techninių) sąlygų su Statytoju (Užsakovu), turi raštu kreiptis į Valstybinę teritorijų planavimo ir statybos inspekciją prie Aplinkos ministerijos šios institucijos nustatyta tvarka.</w:t>
      </w:r>
    </w:p>
    <w:p w14:paraId="7A565D30" w14:textId="2A604370" w:rsidR="00872191" w:rsidRDefault="00872191" w:rsidP="00EB21CD">
      <w:pPr>
        <w:spacing w:after="240" w:line="276" w:lineRule="auto"/>
        <w:ind w:left="567"/>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Atkreiptinas dėmesys, kad inžinerinių tinklų iškėlimas turi būti taikomas tik išskirtiniais atvejais, išanalizavus esamų inžinerinių tinklų situaciją (jų gylius</w:t>
      </w:r>
      <w:r w:rsidR="00EB21CD">
        <w:rPr>
          <w:rFonts w:ascii="Times New Roman" w:eastAsia="Times New Roman" w:hAnsi="Times New Roman" w:cs="Times New Roman"/>
          <w:sz w:val="24"/>
          <w:szCs w:val="24"/>
        </w:rPr>
        <w:t> </w:t>
      </w:r>
      <w:r w:rsidRPr="00872191">
        <w:rPr>
          <w:rFonts w:ascii="Times New Roman" w:eastAsia="Times New Roman" w:hAnsi="Times New Roman" w:cs="Times New Roman"/>
          <w:sz w:val="24"/>
          <w:szCs w:val="24"/>
        </w:rPr>
        <w:t>/</w:t>
      </w:r>
      <w:r w:rsidR="00EB21CD">
        <w:rPr>
          <w:rFonts w:ascii="Times New Roman" w:eastAsia="Times New Roman" w:hAnsi="Times New Roman" w:cs="Times New Roman"/>
          <w:sz w:val="24"/>
          <w:szCs w:val="24"/>
        </w:rPr>
        <w:t> </w:t>
      </w:r>
      <w:r w:rsidRPr="00872191">
        <w:rPr>
          <w:rFonts w:ascii="Times New Roman" w:eastAsia="Times New Roman" w:hAnsi="Times New Roman" w:cs="Times New Roman"/>
          <w:sz w:val="24"/>
          <w:szCs w:val="24"/>
        </w:rPr>
        <w:t>aukščius), kai tai būtina projekto sprendiniams įgyvendinti.</w:t>
      </w:r>
      <w:bookmarkEnd w:id="7"/>
    </w:p>
    <w:p w14:paraId="5E41EDFA" w14:textId="5C73995D" w:rsidR="00872191" w:rsidRPr="0039748E" w:rsidRDefault="00D42216" w:rsidP="00284702">
      <w:pPr>
        <w:numPr>
          <w:ilvl w:val="0"/>
          <w:numId w:val="6"/>
        </w:numPr>
        <w:spacing w:after="0" w:line="276" w:lineRule="auto"/>
        <w:contextualSpacing/>
        <w:jc w:val="both"/>
        <w:rPr>
          <w:rFonts w:ascii="Times New Roman" w:eastAsia="Times New Roman" w:hAnsi="Times New Roman" w:cs="Times New Roman"/>
          <w:b/>
          <w:sz w:val="24"/>
          <w:szCs w:val="24"/>
        </w:rPr>
      </w:pPr>
      <w:r w:rsidRPr="0039748E">
        <w:rPr>
          <w:rFonts w:ascii="Times New Roman" w:eastAsia="Times New Roman" w:hAnsi="Times New Roman" w:cs="Times New Roman"/>
          <w:b/>
          <w:sz w:val="24"/>
          <w:szCs w:val="24"/>
        </w:rPr>
        <w:t>Eismo organizavimas s</w:t>
      </w:r>
      <w:r w:rsidR="00872191" w:rsidRPr="0039748E">
        <w:rPr>
          <w:rFonts w:ascii="Times New Roman" w:eastAsia="Times New Roman" w:hAnsi="Times New Roman" w:cs="Times New Roman"/>
          <w:b/>
          <w:sz w:val="24"/>
          <w:szCs w:val="24"/>
        </w:rPr>
        <w:t xml:space="preserve">tatybos </w:t>
      </w:r>
      <w:r w:rsidRPr="0039748E">
        <w:rPr>
          <w:rFonts w:ascii="Times New Roman" w:eastAsia="Times New Roman" w:hAnsi="Times New Roman" w:cs="Times New Roman"/>
          <w:b/>
          <w:sz w:val="24"/>
          <w:szCs w:val="24"/>
        </w:rPr>
        <w:t>metu</w:t>
      </w:r>
    </w:p>
    <w:p w14:paraId="30C458A1" w14:textId="77777777" w:rsidR="00A42935" w:rsidRDefault="00872191" w:rsidP="00A42935">
      <w:pPr>
        <w:spacing w:after="240" w:line="276" w:lineRule="auto"/>
        <w:ind w:left="567"/>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Kelio</w:t>
      </w:r>
      <w:r w:rsidR="00A42935">
        <w:rPr>
          <w:rFonts w:ascii="Times New Roman" w:eastAsia="Times New Roman" w:hAnsi="Times New Roman" w:cs="Times New Roman"/>
          <w:sz w:val="24"/>
          <w:szCs w:val="24"/>
        </w:rPr>
        <w:t>, gatvės</w:t>
      </w:r>
      <w:r w:rsidRPr="00872191">
        <w:rPr>
          <w:rFonts w:ascii="Times New Roman" w:eastAsia="Times New Roman" w:hAnsi="Times New Roman" w:cs="Times New Roman"/>
          <w:sz w:val="24"/>
          <w:szCs w:val="24"/>
        </w:rPr>
        <w:t xml:space="preserve"> ruožo </w:t>
      </w:r>
      <w:r w:rsidR="0039748E">
        <w:rPr>
          <w:rFonts w:ascii="Times New Roman" w:eastAsia="Times New Roman" w:hAnsi="Times New Roman" w:cs="Times New Roman"/>
          <w:sz w:val="24"/>
          <w:szCs w:val="24"/>
        </w:rPr>
        <w:t>rekonstravimo</w:t>
      </w:r>
      <w:r w:rsidRPr="00872191">
        <w:rPr>
          <w:rFonts w:ascii="Times New Roman" w:eastAsia="Times New Roman" w:hAnsi="Times New Roman" w:cs="Times New Roman"/>
          <w:sz w:val="24"/>
          <w:szCs w:val="24"/>
        </w:rPr>
        <w:t xml:space="preserve"> projekte eismas turi būti organizuojamas taip, kad nebūtų nutraukiamas transporto eismas. Paslaugos teikėjas turi išanalizuoti visus galimus eismo organizavimo variantus ir parinkti optimalų sprendinį, atsižvelgdamas į eismo intensyvumą, užstatymo tankį ir galimas alternatyvias apylankas kitais keliais</w:t>
      </w:r>
      <w:r w:rsidR="00A42935">
        <w:rPr>
          <w:rFonts w:ascii="Times New Roman" w:eastAsia="Times New Roman" w:hAnsi="Times New Roman" w:cs="Times New Roman"/>
          <w:sz w:val="24"/>
          <w:szCs w:val="24"/>
        </w:rPr>
        <w:t xml:space="preserve"> ir gatvėmis</w:t>
      </w:r>
      <w:r w:rsidRPr="00872191">
        <w:rPr>
          <w:rFonts w:ascii="Times New Roman" w:eastAsia="Times New Roman" w:hAnsi="Times New Roman" w:cs="Times New Roman"/>
          <w:sz w:val="24"/>
          <w:szCs w:val="24"/>
        </w:rPr>
        <w:t>. Statybos organizavimo sprendinys</w:t>
      </w:r>
      <w:r w:rsidR="008D5910">
        <w:rPr>
          <w:rFonts w:ascii="Times New Roman" w:eastAsia="Times New Roman" w:hAnsi="Times New Roman" w:cs="Times New Roman"/>
          <w:sz w:val="24"/>
          <w:szCs w:val="24"/>
        </w:rPr>
        <w:t>,</w:t>
      </w:r>
      <w:r w:rsidRPr="00872191">
        <w:rPr>
          <w:rFonts w:ascii="Times New Roman" w:eastAsia="Times New Roman" w:hAnsi="Times New Roman" w:cs="Times New Roman"/>
          <w:sz w:val="24"/>
          <w:szCs w:val="24"/>
        </w:rPr>
        <w:t xml:space="preserve"> nutraukiant eismą re</w:t>
      </w:r>
      <w:r w:rsidR="00A42935">
        <w:rPr>
          <w:rFonts w:ascii="Times New Roman" w:eastAsia="Times New Roman" w:hAnsi="Times New Roman" w:cs="Times New Roman"/>
          <w:sz w:val="24"/>
          <w:szCs w:val="24"/>
        </w:rPr>
        <w:t>konstr</w:t>
      </w:r>
      <w:r w:rsidRPr="00872191">
        <w:rPr>
          <w:rFonts w:ascii="Times New Roman" w:eastAsia="Times New Roman" w:hAnsi="Times New Roman" w:cs="Times New Roman"/>
          <w:sz w:val="24"/>
          <w:szCs w:val="24"/>
        </w:rPr>
        <w:t>uojamu keliu gali būti taikomas tik</w:t>
      </w:r>
      <w:r w:rsidR="008D5910">
        <w:rPr>
          <w:rFonts w:ascii="Times New Roman" w:eastAsia="Times New Roman" w:hAnsi="Times New Roman" w:cs="Times New Roman"/>
          <w:sz w:val="24"/>
          <w:szCs w:val="24"/>
        </w:rPr>
        <w:t xml:space="preserve"> išimtinais atvejais,</w:t>
      </w:r>
      <w:r w:rsidRPr="00872191">
        <w:rPr>
          <w:rFonts w:ascii="Times New Roman" w:eastAsia="Times New Roman" w:hAnsi="Times New Roman" w:cs="Times New Roman"/>
          <w:sz w:val="24"/>
          <w:szCs w:val="24"/>
        </w:rPr>
        <w:t xml:space="preserve"> suderinus alternatyvią apylanką. Projekte parinktas statybos darbų organizavimo būdas turi užtikrinti kuo mažesnes kliūtis pagalbos tarnybų automobilių eismui. </w:t>
      </w:r>
    </w:p>
    <w:p w14:paraId="2D9F2252" w14:textId="7788F10D" w:rsidR="00872191" w:rsidRPr="00872191" w:rsidRDefault="00872191" w:rsidP="00A42935">
      <w:pPr>
        <w:spacing w:after="240" w:line="276" w:lineRule="auto"/>
        <w:ind w:left="567"/>
        <w:jc w:val="both"/>
        <w:rPr>
          <w:rFonts w:ascii="Times New Roman" w:eastAsia="Times New Roman" w:hAnsi="Times New Roman" w:cs="Times New Roman"/>
          <w:b/>
          <w:sz w:val="24"/>
          <w:szCs w:val="24"/>
        </w:rPr>
      </w:pPr>
      <w:r w:rsidRPr="00872191">
        <w:rPr>
          <w:rFonts w:ascii="Times New Roman" w:eastAsia="Times New Roman" w:hAnsi="Times New Roman" w:cs="Times New Roman"/>
          <w:b/>
          <w:sz w:val="24"/>
          <w:szCs w:val="24"/>
        </w:rPr>
        <w:lastRenderedPageBreak/>
        <w:t>Statybinės ir grįžtamosios medžiagos bei statybinės atliekos</w:t>
      </w:r>
    </w:p>
    <w:p w14:paraId="4CF45DB5" w14:textId="77777777" w:rsidR="00872191" w:rsidRPr="0065556A" w:rsidRDefault="00872191" w:rsidP="00670746">
      <w:pPr>
        <w:spacing w:before="60" w:after="0" w:line="276" w:lineRule="auto"/>
        <w:ind w:left="567"/>
        <w:jc w:val="both"/>
        <w:rPr>
          <w:rFonts w:ascii="Times New Roman" w:eastAsia="Times New Roman" w:hAnsi="Times New Roman" w:cs="Times New Roman"/>
          <w:b/>
          <w:bCs/>
          <w:i/>
          <w:iCs/>
          <w:sz w:val="24"/>
          <w:szCs w:val="24"/>
        </w:rPr>
      </w:pPr>
      <w:bookmarkStart w:id="8" w:name="_Hlk50539234"/>
      <w:r w:rsidRPr="0065556A">
        <w:rPr>
          <w:rFonts w:ascii="Times New Roman" w:eastAsia="Times New Roman" w:hAnsi="Times New Roman" w:cs="Times New Roman"/>
          <w:b/>
          <w:bCs/>
          <w:i/>
          <w:iCs/>
          <w:sz w:val="24"/>
          <w:szCs w:val="24"/>
        </w:rPr>
        <w:t>Statybinės medžiagos</w:t>
      </w:r>
    </w:p>
    <w:p w14:paraId="55BBD240" w14:textId="1828A5CA" w:rsidR="00872191" w:rsidRPr="00872191" w:rsidRDefault="00872191" w:rsidP="00284702">
      <w:pPr>
        <w:spacing w:after="0" w:line="276" w:lineRule="auto"/>
        <w:ind w:left="567"/>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 xml:space="preserve">Projektavimo metu turi būti numatoma, kad vykdant </w:t>
      </w:r>
      <w:r w:rsidR="00F37449">
        <w:rPr>
          <w:rFonts w:ascii="Times New Roman" w:eastAsia="Times New Roman" w:hAnsi="Times New Roman" w:cs="Times New Roman"/>
          <w:sz w:val="24"/>
          <w:szCs w:val="24"/>
        </w:rPr>
        <w:t>vietinės</w:t>
      </w:r>
      <w:r w:rsidRPr="00872191">
        <w:rPr>
          <w:rFonts w:ascii="Times New Roman" w:eastAsia="Times New Roman" w:hAnsi="Times New Roman" w:cs="Times New Roman"/>
          <w:sz w:val="24"/>
          <w:szCs w:val="24"/>
        </w:rPr>
        <w:t xml:space="preserve"> reikšmės kelių</w:t>
      </w:r>
      <w:r w:rsidR="00F37449">
        <w:rPr>
          <w:rFonts w:ascii="Times New Roman" w:eastAsia="Times New Roman" w:hAnsi="Times New Roman" w:cs="Times New Roman"/>
          <w:sz w:val="24"/>
          <w:szCs w:val="24"/>
        </w:rPr>
        <w:t>, gatvių</w:t>
      </w:r>
      <w:r w:rsidRPr="00872191">
        <w:rPr>
          <w:rFonts w:ascii="Times New Roman" w:eastAsia="Times New Roman" w:hAnsi="Times New Roman" w:cs="Times New Roman"/>
          <w:sz w:val="24"/>
          <w:szCs w:val="24"/>
        </w:rPr>
        <w:t xml:space="preserve"> </w:t>
      </w:r>
      <w:r w:rsidRPr="0039748E">
        <w:rPr>
          <w:rFonts w:ascii="Times New Roman" w:eastAsia="Times New Roman" w:hAnsi="Times New Roman" w:cs="Times New Roman"/>
          <w:sz w:val="24"/>
          <w:szCs w:val="24"/>
        </w:rPr>
        <w:t>rekonstravimo</w:t>
      </w:r>
      <w:r w:rsidRPr="00872191">
        <w:rPr>
          <w:rFonts w:ascii="Times New Roman" w:eastAsia="Times New Roman" w:hAnsi="Times New Roman" w:cs="Times New Roman"/>
          <w:sz w:val="24"/>
          <w:szCs w:val="24"/>
        </w:rPr>
        <w:t xml:space="preserve"> darbus susidarančios medžiagos, kurios nenaudojamos projekte ir kurios gali būti panaudotos pakartotinai, būtų transportuojamos į užsakovo nurodytas sandėliavimo vietas</w:t>
      </w:r>
      <w:r w:rsidR="00F2451C">
        <w:rPr>
          <w:rFonts w:ascii="Times New Roman" w:eastAsia="Times New Roman" w:hAnsi="Times New Roman" w:cs="Times New Roman"/>
          <w:sz w:val="24"/>
          <w:szCs w:val="24"/>
        </w:rPr>
        <w:t>,</w:t>
      </w:r>
      <w:r w:rsidRPr="00872191">
        <w:rPr>
          <w:rFonts w:ascii="Times New Roman" w:eastAsia="Times New Roman" w:hAnsi="Times New Roman" w:cs="Times New Roman"/>
          <w:sz w:val="24"/>
          <w:szCs w:val="24"/>
        </w:rPr>
        <w:t xml:space="preserve"> </w:t>
      </w:r>
      <w:r w:rsidR="00E56C33">
        <w:rPr>
          <w:rFonts w:ascii="Times New Roman" w:eastAsia="Times New Roman" w:hAnsi="Times New Roman" w:cs="Times New Roman"/>
          <w:sz w:val="24"/>
          <w:szCs w:val="24"/>
        </w:rPr>
        <w:t>parenkant optimaliausią atstumą.</w:t>
      </w:r>
      <w:r w:rsidRPr="00872191">
        <w:rPr>
          <w:rFonts w:ascii="Times New Roman" w:eastAsia="Times New Roman" w:hAnsi="Times New Roman" w:cs="Times New Roman"/>
          <w:sz w:val="24"/>
          <w:szCs w:val="24"/>
        </w:rPr>
        <w:t xml:space="preserve"> </w:t>
      </w:r>
    </w:p>
    <w:p w14:paraId="427C8902" w14:textId="77777777" w:rsidR="00872191" w:rsidRPr="00F2451C" w:rsidRDefault="00872191" w:rsidP="00284702">
      <w:pPr>
        <w:spacing w:after="0" w:line="276" w:lineRule="auto"/>
        <w:ind w:left="567"/>
        <w:jc w:val="both"/>
        <w:rPr>
          <w:rFonts w:ascii="Times New Roman" w:eastAsia="Times New Roman" w:hAnsi="Times New Roman" w:cs="Times New Roman"/>
          <w:i/>
          <w:iCs/>
          <w:sz w:val="24"/>
          <w:szCs w:val="24"/>
        </w:rPr>
      </w:pPr>
      <w:r w:rsidRPr="00F2451C">
        <w:rPr>
          <w:rFonts w:ascii="Times New Roman" w:eastAsia="Times New Roman" w:hAnsi="Times New Roman" w:cs="Times New Roman"/>
          <w:i/>
          <w:iCs/>
          <w:sz w:val="24"/>
          <w:szCs w:val="24"/>
        </w:rPr>
        <w:t>Medžiagos, kurios turi būti gabenamos į sandėliavimo vietas:</w:t>
      </w:r>
    </w:p>
    <w:p w14:paraId="3EA0D922" w14:textId="76293442" w:rsidR="00872191" w:rsidRPr="00F2451C" w:rsidRDefault="00872191" w:rsidP="00F2451C">
      <w:pPr>
        <w:pStyle w:val="Sraopastraipa"/>
        <w:numPr>
          <w:ilvl w:val="0"/>
          <w:numId w:val="16"/>
        </w:numPr>
        <w:spacing w:after="0" w:line="276" w:lineRule="auto"/>
        <w:jc w:val="both"/>
        <w:rPr>
          <w:rFonts w:ascii="Times New Roman" w:eastAsia="Times New Roman" w:hAnsi="Times New Roman" w:cs="Times New Roman"/>
          <w:sz w:val="24"/>
          <w:szCs w:val="24"/>
        </w:rPr>
      </w:pPr>
      <w:r w:rsidRPr="00F2451C">
        <w:rPr>
          <w:rFonts w:ascii="Times New Roman" w:eastAsia="Times New Roman" w:hAnsi="Times New Roman" w:cs="Times New Roman"/>
          <w:sz w:val="24"/>
          <w:szCs w:val="24"/>
        </w:rPr>
        <w:t>Metalo gaminiai (neužteršti betonu ir kt. medžiagomis (t. y. turi būti nuvalyti)): kelio ženklai, kelio ženklų atramos, apšvietimo ir kiti stulpai,  apsauginiai atitvarai ir jų elementai, tiltų ir viadukų turėklai, kiti metalo gaminiai, sijos, spraustasienės, pralaidos ir kt.;</w:t>
      </w:r>
    </w:p>
    <w:p w14:paraId="3BB6CB2A" w14:textId="1F5D709B" w:rsidR="00872191" w:rsidRPr="00F2451C" w:rsidRDefault="00872191" w:rsidP="00F2451C">
      <w:pPr>
        <w:pStyle w:val="Sraopastraipa"/>
        <w:numPr>
          <w:ilvl w:val="0"/>
          <w:numId w:val="16"/>
        </w:numPr>
        <w:spacing w:after="0" w:line="276" w:lineRule="auto"/>
        <w:jc w:val="both"/>
        <w:rPr>
          <w:rFonts w:ascii="Times New Roman" w:eastAsia="Times New Roman" w:hAnsi="Times New Roman" w:cs="Times New Roman"/>
          <w:sz w:val="24"/>
          <w:szCs w:val="24"/>
        </w:rPr>
      </w:pPr>
      <w:r w:rsidRPr="00F2451C">
        <w:rPr>
          <w:rFonts w:ascii="Times New Roman" w:eastAsia="Times New Roman" w:hAnsi="Times New Roman" w:cs="Times New Roman"/>
          <w:sz w:val="24"/>
          <w:szCs w:val="24"/>
        </w:rPr>
        <w:t>Betono ir gelžbetonio gaminiai (tik nepažeisti mechaniškai ir tinkami naudoti): pralaidos, trinkelės, bortai ir kt.;</w:t>
      </w:r>
    </w:p>
    <w:p w14:paraId="6E9CCD9E" w14:textId="38EF9233" w:rsidR="00872191" w:rsidRPr="00F2451C" w:rsidRDefault="00872191" w:rsidP="00F2451C">
      <w:pPr>
        <w:pStyle w:val="Sraopastraipa"/>
        <w:numPr>
          <w:ilvl w:val="0"/>
          <w:numId w:val="16"/>
        </w:numPr>
        <w:spacing w:after="0" w:line="276" w:lineRule="auto"/>
        <w:jc w:val="both"/>
        <w:rPr>
          <w:rFonts w:ascii="Times New Roman" w:eastAsia="Times New Roman" w:hAnsi="Times New Roman" w:cs="Times New Roman"/>
          <w:sz w:val="24"/>
          <w:szCs w:val="24"/>
        </w:rPr>
      </w:pPr>
      <w:r w:rsidRPr="00F2451C">
        <w:rPr>
          <w:rFonts w:ascii="Times New Roman" w:eastAsia="Times New Roman" w:hAnsi="Times New Roman" w:cs="Times New Roman"/>
          <w:sz w:val="24"/>
          <w:szCs w:val="24"/>
        </w:rPr>
        <w:t>Plastiko gaminiai (tik nepažeisti mechaniškai ir tinkami naudoti): signaliniai stulpeliai, pralaidos ir kt.;</w:t>
      </w:r>
    </w:p>
    <w:p w14:paraId="10890B8E" w14:textId="39A8C11A" w:rsidR="00872191" w:rsidRPr="00872191" w:rsidRDefault="00872191" w:rsidP="00284702">
      <w:pPr>
        <w:spacing w:after="0" w:line="276" w:lineRule="auto"/>
        <w:ind w:left="567"/>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Projekte turi būti nurodyta, kad kitos, šiame sąraše nepaminėtos medžiagos, kurios gali būti panaudotos pakartotinai, gali būti gabenamos į sandėliavimo vietas tik suderinus su</w:t>
      </w:r>
      <w:r w:rsidR="005F51D0">
        <w:rPr>
          <w:rFonts w:ascii="Times New Roman" w:eastAsia="Times New Roman" w:hAnsi="Times New Roman" w:cs="Times New Roman"/>
          <w:sz w:val="24"/>
          <w:szCs w:val="24"/>
        </w:rPr>
        <w:t xml:space="preserve"> </w:t>
      </w:r>
      <w:r w:rsidR="00E56C33">
        <w:rPr>
          <w:rFonts w:ascii="Times New Roman" w:eastAsia="Times New Roman" w:hAnsi="Times New Roman" w:cs="Times New Roman"/>
          <w:sz w:val="24"/>
          <w:szCs w:val="24"/>
        </w:rPr>
        <w:t>užsakovu</w:t>
      </w:r>
      <w:r w:rsidRPr="00872191">
        <w:rPr>
          <w:rFonts w:ascii="Times New Roman" w:eastAsia="Times New Roman" w:hAnsi="Times New Roman" w:cs="Times New Roman"/>
          <w:sz w:val="24"/>
          <w:szCs w:val="24"/>
        </w:rPr>
        <w:t>.</w:t>
      </w:r>
    </w:p>
    <w:p w14:paraId="748D0273" w14:textId="77777777" w:rsidR="00872191" w:rsidRPr="00872191" w:rsidRDefault="00872191" w:rsidP="00284702">
      <w:pPr>
        <w:spacing w:after="0" w:line="276" w:lineRule="auto"/>
        <w:ind w:left="567"/>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Projektuotojai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60A3FB00" w14:textId="77777777" w:rsidR="00872191" w:rsidRPr="0065556A" w:rsidRDefault="00872191" w:rsidP="00670746">
      <w:pPr>
        <w:spacing w:before="60" w:after="0" w:line="276" w:lineRule="auto"/>
        <w:ind w:left="567"/>
        <w:jc w:val="both"/>
        <w:rPr>
          <w:rFonts w:ascii="Times New Roman" w:eastAsia="Times New Roman" w:hAnsi="Times New Roman" w:cs="Times New Roman"/>
          <w:b/>
          <w:bCs/>
          <w:i/>
          <w:iCs/>
          <w:sz w:val="24"/>
          <w:szCs w:val="24"/>
        </w:rPr>
      </w:pPr>
      <w:r w:rsidRPr="0065556A">
        <w:rPr>
          <w:rFonts w:ascii="Times New Roman" w:eastAsia="Times New Roman" w:hAnsi="Times New Roman" w:cs="Times New Roman"/>
          <w:b/>
          <w:bCs/>
          <w:i/>
          <w:iCs/>
          <w:sz w:val="24"/>
          <w:szCs w:val="24"/>
        </w:rPr>
        <w:t>Grįžtamosios medžiagos</w:t>
      </w:r>
    </w:p>
    <w:p w14:paraId="0DE10758" w14:textId="54F32E88" w:rsidR="00872191" w:rsidRPr="00872191" w:rsidRDefault="00872191" w:rsidP="00284702">
      <w:pPr>
        <w:spacing w:after="0" w:line="276" w:lineRule="auto"/>
        <w:ind w:left="567"/>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Projekte turi būti nurodyta, kad darbų vykdymo metu nepanaudotos frezuoto asfalto granulės, skalda, žvyras, žvyro ir skaldos mišinys, nesurištasis mineralinių medžiagų mišinys, grindinio akmenys (neužteršti gruntu) yra laikomi grįžtamosiomis medžiagomis. Jos sąmatoje turi būti nurodytos atskira (-omis) eilute (-</w:t>
      </w:r>
      <w:r w:rsidR="00D6304E">
        <w:rPr>
          <w:rFonts w:ascii="Times New Roman" w:eastAsia="Times New Roman" w:hAnsi="Times New Roman" w:cs="Times New Roman"/>
          <w:sz w:val="24"/>
          <w:szCs w:val="24"/>
        </w:rPr>
        <w:t> </w:t>
      </w:r>
      <w:r w:rsidRPr="00872191">
        <w:rPr>
          <w:rFonts w:ascii="Times New Roman" w:eastAsia="Times New Roman" w:hAnsi="Times New Roman" w:cs="Times New Roman"/>
          <w:sz w:val="24"/>
          <w:szCs w:val="24"/>
        </w:rPr>
        <w:t>ėmis) su minuso ženklu. Šios medžiagos lieka rangovui. Pateikiami jų įkainiai:</w:t>
      </w:r>
    </w:p>
    <w:p w14:paraId="0CE3745E" w14:textId="229D586D" w:rsidR="00872191" w:rsidRPr="00D6304E" w:rsidRDefault="00872191" w:rsidP="0065556A">
      <w:pPr>
        <w:numPr>
          <w:ilvl w:val="0"/>
          <w:numId w:val="12"/>
        </w:numPr>
        <w:spacing w:after="0" w:line="276" w:lineRule="auto"/>
        <w:ind w:left="1418"/>
        <w:contextualSpacing/>
        <w:jc w:val="both"/>
        <w:rPr>
          <w:rFonts w:ascii="Times New Roman" w:eastAsia="Times New Roman" w:hAnsi="Times New Roman" w:cs="Times New Roman"/>
          <w:sz w:val="24"/>
          <w:szCs w:val="24"/>
        </w:rPr>
      </w:pPr>
      <w:r w:rsidRPr="00D6304E">
        <w:rPr>
          <w:rFonts w:ascii="Times New Roman" w:eastAsia="Times New Roman" w:hAnsi="Times New Roman" w:cs="Times New Roman"/>
          <w:sz w:val="24"/>
          <w:szCs w:val="24"/>
        </w:rPr>
        <w:t>žvyro ir skaldos mišinys, nesurištasis mineralinių medžiagų mišinys – ne mažiau kaip 4 Eur/t arba 6 Eur/m3 (santykis 1,5);</w:t>
      </w:r>
    </w:p>
    <w:p w14:paraId="0CF3F2DF" w14:textId="09933D43" w:rsidR="00872191" w:rsidRPr="00D6304E" w:rsidRDefault="00872191" w:rsidP="0065556A">
      <w:pPr>
        <w:numPr>
          <w:ilvl w:val="0"/>
          <w:numId w:val="12"/>
        </w:numPr>
        <w:spacing w:after="0" w:line="276" w:lineRule="auto"/>
        <w:ind w:left="1418"/>
        <w:contextualSpacing/>
        <w:jc w:val="both"/>
        <w:rPr>
          <w:rFonts w:ascii="Times New Roman" w:eastAsia="Times New Roman" w:hAnsi="Times New Roman" w:cs="Times New Roman"/>
          <w:sz w:val="24"/>
          <w:szCs w:val="24"/>
        </w:rPr>
      </w:pPr>
      <w:r w:rsidRPr="00D6304E">
        <w:rPr>
          <w:rFonts w:ascii="Times New Roman" w:eastAsia="Times New Roman" w:hAnsi="Times New Roman" w:cs="Times New Roman"/>
          <w:sz w:val="24"/>
          <w:szCs w:val="24"/>
        </w:rPr>
        <w:t>skalda – ne mažiau kaip 5 Eur/t arba 7,5 Eur/m3 (santykis 1,5);</w:t>
      </w:r>
    </w:p>
    <w:p w14:paraId="05B91BBF" w14:textId="11D2DC05" w:rsidR="00872191" w:rsidRPr="0039748E" w:rsidRDefault="00872191" w:rsidP="0065556A">
      <w:pPr>
        <w:numPr>
          <w:ilvl w:val="0"/>
          <w:numId w:val="12"/>
        </w:numPr>
        <w:spacing w:after="0" w:line="276" w:lineRule="auto"/>
        <w:ind w:left="1418"/>
        <w:contextualSpacing/>
        <w:jc w:val="both"/>
        <w:rPr>
          <w:rFonts w:ascii="Times New Roman" w:eastAsia="Times New Roman" w:hAnsi="Times New Roman" w:cs="Times New Roman"/>
          <w:sz w:val="24"/>
          <w:szCs w:val="24"/>
        </w:rPr>
      </w:pPr>
      <w:r w:rsidRPr="0039748E">
        <w:rPr>
          <w:rFonts w:ascii="Times New Roman" w:eastAsia="Times New Roman" w:hAnsi="Times New Roman" w:cs="Times New Roman"/>
          <w:sz w:val="24"/>
          <w:szCs w:val="24"/>
        </w:rPr>
        <w:t>grindinio akmenys – ne mažiau kaip 15 Eur/t arba 40,5 Eur/m3 (santykis 2,7);</w:t>
      </w:r>
    </w:p>
    <w:p w14:paraId="296A33D9" w14:textId="6212A0D3" w:rsidR="00872191" w:rsidRPr="0039748E" w:rsidRDefault="00872191" w:rsidP="0065556A">
      <w:pPr>
        <w:numPr>
          <w:ilvl w:val="0"/>
          <w:numId w:val="12"/>
        </w:numPr>
        <w:spacing w:after="0" w:line="276" w:lineRule="auto"/>
        <w:ind w:left="1418"/>
        <w:contextualSpacing/>
        <w:jc w:val="both"/>
        <w:rPr>
          <w:rFonts w:ascii="Times New Roman" w:eastAsia="Times New Roman" w:hAnsi="Times New Roman" w:cs="Times New Roman"/>
          <w:sz w:val="24"/>
          <w:szCs w:val="24"/>
        </w:rPr>
      </w:pPr>
      <w:r w:rsidRPr="0039748E">
        <w:rPr>
          <w:rFonts w:ascii="Times New Roman" w:eastAsia="Times New Roman" w:hAnsi="Times New Roman" w:cs="Times New Roman"/>
          <w:sz w:val="24"/>
          <w:szCs w:val="24"/>
        </w:rPr>
        <w:t>frezuoto asfalto granulės – ne mažiau kaip 5,99 Eur/t arba 9,58 Eur/m3;</w:t>
      </w:r>
    </w:p>
    <w:p w14:paraId="6A53CDEB" w14:textId="2941B843" w:rsidR="00872191" w:rsidRPr="0039748E" w:rsidRDefault="00872191" w:rsidP="0065556A">
      <w:pPr>
        <w:numPr>
          <w:ilvl w:val="0"/>
          <w:numId w:val="12"/>
        </w:numPr>
        <w:spacing w:after="0" w:line="276" w:lineRule="auto"/>
        <w:ind w:left="1418"/>
        <w:contextualSpacing/>
        <w:jc w:val="both"/>
        <w:rPr>
          <w:rFonts w:ascii="Times New Roman" w:eastAsia="Times New Roman" w:hAnsi="Times New Roman" w:cs="Times New Roman"/>
          <w:sz w:val="24"/>
          <w:szCs w:val="24"/>
        </w:rPr>
      </w:pPr>
      <w:r w:rsidRPr="0039748E">
        <w:rPr>
          <w:rFonts w:ascii="Times New Roman" w:eastAsia="Times New Roman" w:hAnsi="Times New Roman" w:cs="Times New Roman"/>
          <w:sz w:val="24"/>
          <w:szCs w:val="24"/>
        </w:rPr>
        <w:t>mediena</w:t>
      </w:r>
      <w:r w:rsidR="00B8460D" w:rsidRPr="0039748E">
        <w:rPr>
          <w:rFonts w:ascii="Times New Roman" w:eastAsia="Times New Roman" w:hAnsi="Times New Roman" w:cs="Times New Roman"/>
          <w:sz w:val="24"/>
          <w:szCs w:val="24"/>
        </w:rPr>
        <w:t xml:space="preserve"> </w:t>
      </w:r>
      <w:r w:rsidR="009E6E31" w:rsidRPr="0039748E">
        <w:rPr>
          <w:rFonts w:ascii="Times New Roman" w:eastAsia="Times New Roman" w:hAnsi="Times New Roman" w:cs="Times New Roman"/>
          <w:sz w:val="24"/>
          <w:szCs w:val="24"/>
        </w:rPr>
        <w:t>–</w:t>
      </w:r>
      <w:r w:rsidR="00F4109C" w:rsidRPr="0039748E">
        <w:rPr>
          <w:rFonts w:ascii="Times New Roman" w:eastAsia="Times New Roman" w:hAnsi="Times New Roman" w:cs="Times New Roman"/>
          <w:sz w:val="24"/>
          <w:szCs w:val="24"/>
        </w:rPr>
        <w:t>įkainį pateikia rangovas, įvertinęs medienos būklę: ≥0,00 Eur – kai mediena menkavertė ir skirta utilizavimui, t.y. vertinama, kiek kainuos utilizavimo išlaidos, &lt;0,00 Eur – kai mediena nėra menkavertė ir gali būti parduota, t.y. nurodoma kaina su minuso ženklu</w:t>
      </w:r>
    </w:p>
    <w:p w14:paraId="2C0F9227" w14:textId="77777777" w:rsidR="00872191" w:rsidRPr="0065556A" w:rsidRDefault="00872191" w:rsidP="00670746">
      <w:pPr>
        <w:spacing w:before="60" w:after="0" w:line="276" w:lineRule="auto"/>
        <w:ind w:left="567"/>
        <w:jc w:val="both"/>
        <w:rPr>
          <w:rFonts w:ascii="Times New Roman" w:eastAsia="Times New Roman" w:hAnsi="Times New Roman" w:cs="Times New Roman"/>
          <w:b/>
          <w:bCs/>
          <w:i/>
          <w:iCs/>
          <w:sz w:val="24"/>
          <w:szCs w:val="24"/>
        </w:rPr>
      </w:pPr>
      <w:r w:rsidRPr="0065556A">
        <w:rPr>
          <w:rFonts w:ascii="Times New Roman" w:eastAsia="Times New Roman" w:hAnsi="Times New Roman" w:cs="Times New Roman"/>
          <w:b/>
          <w:bCs/>
          <w:i/>
          <w:iCs/>
          <w:sz w:val="24"/>
          <w:szCs w:val="24"/>
        </w:rPr>
        <w:t>Statybinės atliekos</w:t>
      </w:r>
    </w:p>
    <w:p w14:paraId="6C66BD94" w14:textId="1EE66217" w:rsidR="00872191" w:rsidRPr="00872191" w:rsidRDefault="00872191" w:rsidP="0065556A">
      <w:pPr>
        <w:spacing w:after="240" w:line="276" w:lineRule="auto"/>
        <w:ind w:left="567"/>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Visos medžiagos, nepatenkančios į statybinių ir (ar) grįžtamųjų medžiagų sąrašą ir (ar) kurių neįmanoma panaudoti antrą kartą, kaip atliekos turi būti sutvarkomos rangovo pagal galiojančius aplinkos apsaugos reikalavimus (rangovas privalo įsivertinti visas su tvarkymu</w:t>
      </w:r>
      <w:r w:rsidR="00B21D93">
        <w:rPr>
          <w:rFonts w:ascii="Times New Roman" w:eastAsia="Times New Roman" w:hAnsi="Times New Roman" w:cs="Times New Roman"/>
          <w:sz w:val="24"/>
          <w:szCs w:val="24"/>
        </w:rPr>
        <w:t xml:space="preserve"> susijusias išlaidas)</w:t>
      </w:r>
      <w:r w:rsidR="0065556A">
        <w:rPr>
          <w:rFonts w:ascii="Times New Roman" w:eastAsia="Times New Roman" w:hAnsi="Times New Roman" w:cs="Times New Roman"/>
          <w:sz w:val="24"/>
          <w:szCs w:val="24"/>
        </w:rPr>
        <w:t>.</w:t>
      </w:r>
    </w:p>
    <w:bookmarkEnd w:id="8"/>
    <w:p w14:paraId="2690543A" w14:textId="77777777" w:rsidR="00872191" w:rsidRPr="00872191" w:rsidRDefault="00872191" w:rsidP="00284702">
      <w:pPr>
        <w:numPr>
          <w:ilvl w:val="0"/>
          <w:numId w:val="6"/>
        </w:numPr>
        <w:spacing w:after="0" w:line="276" w:lineRule="auto"/>
        <w:ind w:left="567" w:hanging="425"/>
        <w:contextualSpacing/>
        <w:jc w:val="both"/>
        <w:rPr>
          <w:rFonts w:ascii="Times New Roman" w:eastAsia="Times New Roman" w:hAnsi="Times New Roman" w:cs="Times New Roman"/>
          <w:sz w:val="24"/>
          <w:szCs w:val="24"/>
        </w:rPr>
      </w:pPr>
      <w:r w:rsidRPr="00872191">
        <w:rPr>
          <w:rFonts w:ascii="Times New Roman" w:eastAsia="Times New Roman" w:hAnsi="Times New Roman" w:cs="Times New Roman"/>
          <w:b/>
          <w:sz w:val="24"/>
          <w:szCs w:val="24"/>
        </w:rPr>
        <w:t>Nuovažos</w:t>
      </w:r>
    </w:p>
    <w:p w14:paraId="7625CCE8" w14:textId="45D745CF" w:rsidR="00C92614" w:rsidRDefault="00872191" w:rsidP="00614C3F">
      <w:pPr>
        <w:spacing w:after="0" w:line="276" w:lineRule="auto"/>
        <w:ind w:left="567"/>
        <w:jc w:val="both"/>
        <w:rPr>
          <w:rFonts w:ascii="Times New Roman" w:eastAsia="Times New Roman" w:hAnsi="Times New Roman" w:cs="Times New Roman"/>
          <w:color w:val="000000"/>
          <w:sz w:val="24"/>
          <w:szCs w:val="24"/>
        </w:rPr>
      </w:pPr>
      <w:r w:rsidRPr="00872191">
        <w:rPr>
          <w:rFonts w:ascii="Times New Roman" w:eastAsia="Times New Roman" w:hAnsi="Times New Roman" w:cs="Times New Roman"/>
          <w:sz w:val="24"/>
          <w:szCs w:val="24"/>
        </w:rPr>
        <w:t>Įvertinęs esamą situaciją Paslaugų teikėjas projektuojamo kelio ruože privalo įrengti atitinkamo tipo nuovažas</w:t>
      </w:r>
      <w:r w:rsidR="00AC66E9">
        <w:rPr>
          <w:rFonts w:ascii="Times New Roman" w:eastAsia="Times New Roman" w:hAnsi="Times New Roman" w:cs="Times New Roman"/>
          <w:sz w:val="24"/>
          <w:szCs w:val="24"/>
        </w:rPr>
        <w:t>,</w:t>
      </w:r>
      <w:r w:rsidRPr="00872191">
        <w:rPr>
          <w:rFonts w:ascii="Times New Roman" w:eastAsia="Times New Roman" w:hAnsi="Times New Roman" w:cs="Times New Roman"/>
          <w:sz w:val="24"/>
          <w:szCs w:val="24"/>
        </w:rPr>
        <w:t xml:space="preserve"> vadovaujantis KTR 1.01:2008 „Automobilių keliai“ ir statybos rekomendacijomis R36-01 „Automobilių kelių sankryžos“. Nuovažos su asfalto danga ilgis turi būti numatomas pagal rekomendacijas R 36-01, o į savivaldybėms priklausančius kelius ar kitus valstybinės reikšmės kelius </w:t>
      </w:r>
      <w:r w:rsidR="00AC66E9">
        <w:rPr>
          <w:rFonts w:ascii="Times New Roman" w:eastAsia="Times New Roman" w:hAnsi="Times New Roman" w:cs="Times New Roman"/>
          <w:sz w:val="24"/>
          <w:szCs w:val="24"/>
        </w:rPr>
        <w:t xml:space="preserve">– </w:t>
      </w:r>
      <w:r w:rsidRPr="00872191">
        <w:rPr>
          <w:rFonts w:ascii="Times New Roman" w:eastAsia="Times New Roman" w:hAnsi="Times New Roman" w:cs="Times New Roman"/>
          <w:sz w:val="24"/>
          <w:szCs w:val="24"/>
        </w:rPr>
        <w:t>iki kelio sklypo ribos, numatant nuovažos sklandų sujungimą su esamu keliu (gatve</w:t>
      </w:r>
      <w:r w:rsidRPr="00872191">
        <w:rPr>
          <w:rFonts w:ascii="Times New Roman" w:eastAsia="Times New Roman" w:hAnsi="Times New Roman" w:cs="Times New Roman"/>
          <w:color w:val="000000"/>
          <w:sz w:val="24"/>
          <w:szCs w:val="24"/>
        </w:rPr>
        <w:t xml:space="preserve">). Nuovažos asfalto danga projektuojama ne didesniu nei 8 proc. nuolydžiu, o suvedimas su esamu neasfaltuotu keliu (gatve) </w:t>
      </w:r>
      <w:r w:rsidR="00C92614">
        <w:rPr>
          <w:rFonts w:ascii="Times New Roman" w:eastAsia="Times New Roman" w:hAnsi="Times New Roman" w:cs="Times New Roman"/>
          <w:color w:val="000000"/>
          <w:sz w:val="24"/>
          <w:szCs w:val="24"/>
        </w:rPr>
        <w:lastRenderedPageBreak/>
        <w:t>turi būti numatytas</w:t>
      </w:r>
      <w:r w:rsidRPr="00872191">
        <w:rPr>
          <w:rFonts w:ascii="Times New Roman" w:eastAsia="Times New Roman" w:hAnsi="Times New Roman" w:cs="Times New Roman"/>
          <w:color w:val="000000"/>
          <w:sz w:val="24"/>
          <w:szCs w:val="24"/>
        </w:rPr>
        <w:t xml:space="preserve"> ne didesniu nei 12 proc. nuolydžiu.</w:t>
      </w:r>
      <w:r w:rsidR="00614C3F" w:rsidRPr="00614C3F">
        <w:rPr>
          <w:rFonts w:ascii="Times New Roman" w:eastAsia="Times New Roman" w:hAnsi="Times New Roman" w:cs="Times New Roman"/>
          <w:sz w:val="24"/>
          <w:szCs w:val="24"/>
        </w:rPr>
        <w:t xml:space="preserve"> </w:t>
      </w:r>
      <w:r w:rsidR="00614C3F" w:rsidRPr="0039748E">
        <w:rPr>
          <w:rFonts w:ascii="Times New Roman" w:eastAsia="Times New Roman" w:hAnsi="Times New Roman" w:cs="Times New Roman"/>
          <w:sz w:val="24"/>
          <w:szCs w:val="24"/>
        </w:rPr>
        <w:t>Individualios nuovažos rengiamos tik išskirtinais atvejais, visais kitais - tipinės.</w:t>
      </w:r>
    </w:p>
    <w:p w14:paraId="09FBEBC6" w14:textId="279C5487" w:rsidR="00872191" w:rsidRDefault="009B5218" w:rsidP="00284702">
      <w:pPr>
        <w:spacing w:after="0" w:line="276" w:lineRule="auto"/>
        <w:ind w:left="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Rengiant projektą</w:t>
      </w:r>
      <w:r w:rsidR="00C92614">
        <w:rPr>
          <w:rFonts w:ascii="Times New Roman" w:eastAsia="Times New Roman" w:hAnsi="Times New Roman" w:cs="Times New Roman"/>
          <w:color w:val="000000"/>
          <w:sz w:val="24"/>
          <w:szCs w:val="24"/>
        </w:rPr>
        <w:t xml:space="preserve"> turi būti</w:t>
      </w:r>
      <w:r w:rsidR="00872191" w:rsidRPr="00872191">
        <w:rPr>
          <w:rFonts w:ascii="Times New Roman" w:eastAsia="Times New Roman" w:hAnsi="Times New Roman" w:cs="Times New Roman"/>
          <w:color w:val="000000"/>
          <w:sz w:val="24"/>
          <w:szCs w:val="24"/>
        </w:rPr>
        <w:t xml:space="preserve"> </w:t>
      </w:r>
      <w:r w:rsidR="00C92614">
        <w:rPr>
          <w:rFonts w:ascii="Times New Roman" w:eastAsia="Times New Roman" w:hAnsi="Times New Roman" w:cs="Times New Roman"/>
          <w:color w:val="000000"/>
          <w:sz w:val="24"/>
          <w:szCs w:val="24"/>
        </w:rPr>
        <w:t>i</w:t>
      </w:r>
      <w:r w:rsidR="00872191" w:rsidRPr="00872191">
        <w:rPr>
          <w:rFonts w:ascii="Times New Roman" w:eastAsia="Times New Roman" w:hAnsi="Times New Roman" w:cs="Times New Roman"/>
          <w:color w:val="000000"/>
          <w:sz w:val="24"/>
          <w:szCs w:val="24"/>
        </w:rPr>
        <w:t>šanalizuot</w:t>
      </w:r>
      <w:r w:rsidR="00C92614">
        <w:rPr>
          <w:rFonts w:ascii="Times New Roman" w:eastAsia="Times New Roman" w:hAnsi="Times New Roman" w:cs="Times New Roman"/>
          <w:color w:val="000000"/>
          <w:sz w:val="24"/>
          <w:szCs w:val="24"/>
        </w:rPr>
        <w:t>a</w:t>
      </w:r>
      <w:r w:rsidR="00872191" w:rsidRPr="00872191">
        <w:rPr>
          <w:rFonts w:ascii="Times New Roman" w:eastAsia="Times New Roman" w:hAnsi="Times New Roman" w:cs="Times New Roman"/>
          <w:color w:val="000000"/>
          <w:sz w:val="24"/>
          <w:szCs w:val="24"/>
        </w:rPr>
        <w:t xml:space="preserve"> </w:t>
      </w:r>
      <w:r w:rsidR="006C3F6A" w:rsidRPr="00670746">
        <w:rPr>
          <w:rFonts w:ascii="Times New Roman" w:eastAsia="Times New Roman" w:hAnsi="Times New Roman" w:cs="Times New Roman"/>
          <w:color w:val="000000"/>
          <w:sz w:val="24"/>
          <w:szCs w:val="24"/>
        </w:rPr>
        <w:t>kiekvienos</w:t>
      </w:r>
      <w:r w:rsidR="006C3F6A">
        <w:rPr>
          <w:rFonts w:ascii="Times New Roman" w:eastAsia="Times New Roman" w:hAnsi="Times New Roman" w:cs="Times New Roman"/>
          <w:color w:val="000000"/>
          <w:sz w:val="24"/>
          <w:szCs w:val="24"/>
        </w:rPr>
        <w:t xml:space="preserve"> </w:t>
      </w:r>
      <w:r w:rsidR="00872191" w:rsidRPr="00872191">
        <w:rPr>
          <w:rFonts w:ascii="Times New Roman" w:eastAsia="Times New Roman" w:hAnsi="Times New Roman" w:cs="Times New Roman"/>
          <w:color w:val="000000"/>
          <w:sz w:val="24"/>
          <w:szCs w:val="24"/>
        </w:rPr>
        <w:t>nuovaž</w:t>
      </w:r>
      <w:r w:rsidR="006C3F6A">
        <w:rPr>
          <w:rFonts w:ascii="Times New Roman" w:eastAsia="Times New Roman" w:hAnsi="Times New Roman" w:cs="Times New Roman"/>
          <w:color w:val="000000"/>
          <w:sz w:val="24"/>
          <w:szCs w:val="24"/>
        </w:rPr>
        <w:t>os</w:t>
      </w:r>
      <w:r w:rsidR="00872191" w:rsidRPr="00872191">
        <w:rPr>
          <w:rFonts w:ascii="Times New Roman" w:eastAsia="Times New Roman" w:hAnsi="Times New Roman" w:cs="Times New Roman"/>
          <w:color w:val="000000"/>
          <w:sz w:val="24"/>
          <w:szCs w:val="24"/>
        </w:rPr>
        <w:t xml:space="preserve"> esam</w:t>
      </w:r>
      <w:r w:rsidR="00C92614">
        <w:rPr>
          <w:rFonts w:ascii="Times New Roman" w:eastAsia="Times New Roman" w:hAnsi="Times New Roman" w:cs="Times New Roman"/>
          <w:color w:val="000000"/>
          <w:sz w:val="24"/>
          <w:szCs w:val="24"/>
        </w:rPr>
        <w:t>a</w:t>
      </w:r>
      <w:r w:rsidR="00872191" w:rsidRPr="00872191">
        <w:rPr>
          <w:rFonts w:ascii="Times New Roman" w:eastAsia="Times New Roman" w:hAnsi="Times New Roman" w:cs="Times New Roman"/>
          <w:color w:val="000000"/>
          <w:sz w:val="24"/>
          <w:szCs w:val="24"/>
        </w:rPr>
        <w:t xml:space="preserve"> situacij</w:t>
      </w:r>
      <w:r w:rsidR="00C92614">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w:t>
      </w:r>
      <w:r w:rsidR="00872191" w:rsidRPr="00872191">
        <w:rPr>
          <w:rFonts w:ascii="Times New Roman" w:eastAsia="Times New Roman" w:hAnsi="Times New Roman" w:cs="Times New Roman"/>
          <w:color w:val="000000"/>
          <w:sz w:val="24"/>
          <w:szCs w:val="24"/>
        </w:rPr>
        <w:t xml:space="preserve"> pateikiant fotofiksacij</w:t>
      </w:r>
      <w:r>
        <w:rPr>
          <w:rFonts w:ascii="Times New Roman" w:eastAsia="Times New Roman" w:hAnsi="Times New Roman" w:cs="Times New Roman"/>
          <w:color w:val="000000"/>
          <w:sz w:val="24"/>
          <w:szCs w:val="24"/>
        </w:rPr>
        <w:t>as</w:t>
      </w:r>
      <w:r w:rsidR="00872191" w:rsidRPr="00872191">
        <w:rPr>
          <w:rFonts w:ascii="Times New Roman" w:eastAsia="Times New Roman" w:hAnsi="Times New Roman" w:cs="Times New Roman"/>
          <w:color w:val="000000"/>
          <w:sz w:val="24"/>
          <w:szCs w:val="24"/>
        </w:rPr>
        <w:t xml:space="preserve">, kelio kadastro duomenis (ar </w:t>
      </w:r>
      <w:r w:rsidR="006C3F6A" w:rsidRPr="00872191">
        <w:rPr>
          <w:rFonts w:ascii="Times New Roman" w:eastAsia="Times New Roman" w:hAnsi="Times New Roman" w:cs="Times New Roman"/>
          <w:color w:val="000000"/>
          <w:sz w:val="24"/>
          <w:szCs w:val="24"/>
        </w:rPr>
        <w:t xml:space="preserve">nuovaža </w:t>
      </w:r>
      <w:r w:rsidR="00872191" w:rsidRPr="00872191">
        <w:rPr>
          <w:rFonts w:ascii="Times New Roman" w:eastAsia="Times New Roman" w:hAnsi="Times New Roman" w:cs="Times New Roman"/>
          <w:color w:val="000000"/>
          <w:sz w:val="24"/>
          <w:szCs w:val="24"/>
        </w:rPr>
        <w:t>registruota)</w:t>
      </w:r>
      <w:r w:rsidR="00904ADC">
        <w:rPr>
          <w:rFonts w:ascii="Times New Roman" w:eastAsia="Times New Roman" w:hAnsi="Times New Roman" w:cs="Times New Roman"/>
          <w:color w:val="000000"/>
          <w:sz w:val="24"/>
          <w:szCs w:val="24"/>
        </w:rPr>
        <w:t>,</w:t>
      </w:r>
      <w:r w:rsidR="00872191" w:rsidRPr="00872191">
        <w:rPr>
          <w:rFonts w:ascii="Times New Roman" w:eastAsia="Times New Roman" w:hAnsi="Times New Roman" w:cs="Times New Roman"/>
          <w:color w:val="000000"/>
          <w:sz w:val="24"/>
          <w:szCs w:val="24"/>
        </w:rPr>
        <w:t xml:space="preserve"> išanalizuojant žemėtvarkinius planus, teritorijų planavimo ir k</w:t>
      </w:r>
      <w:r>
        <w:rPr>
          <w:rFonts w:ascii="Times New Roman" w:eastAsia="Times New Roman" w:hAnsi="Times New Roman" w:cs="Times New Roman"/>
          <w:color w:val="000000"/>
          <w:sz w:val="24"/>
          <w:szCs w:val="24"/>
        </w:rPr>
        <w:t xml:space="preserve">itus </w:t>
      </w:r>
      <w:r w:rsidR="00872191" w:rsidRPr="00872191">
        <w:rPr>
          <w:rFonts w:ascii="Times New Roman" w:eastAsia="Times New Roman" w:hAnsi="Times New Roman" w:cs="Times New Roman"/>
          <w:color w:val="000000"/>
          <w:sz w:val="24"/>
          <w:szCs w:val="24"/>
        </w:rPr>
        <w:t xml:space="preserve">dokumentus </w:t>
      </w:r>
      <w:r>
        <w:rPr>
          <w:rFonts w:ascii="Times New Roman" w:eastAsia="Times New Roman" w:hAnsi="Times New Roman" w:cs="Times New Roman"/>
          <w:color w:val="000000"/>
          <w:sz w:val="24"/>
          <w:szCs w:val="24"/>
        </w:rPr>
        <w:t xml:space="preserve">bei </w:t>
      </w:r>
      <w:r w:rsidR="00872191" w:rsidRPr="00872191">
        <w:rPr>
          <w:rFonts w:ascii="Times New Roman" w:eastAsia="Times New Roman" w:hAnsi="Times New Roman" w:cs="Times New Roman"/>
          <w:color w:val="000000"/>
          <w:sz w:val="24"/>
          <w:szCs w:val="24"/>
        </w:rPr>
        <w:t>įvertinant kiekvienos nuovažos paskirtį ir perspektyvinę reikšmę</w:t>
      </w:r>
      <w:r w:rsidR="00872191" w:rsidRPr="0039748E">
        <w:rPr>
          <w:rFonts w:ascii="Times New Roman" w:eastAsia="Times New Roman" w:hAnsi="Times New Roman" w:cs="Times New Roman"/>
          <w:color w:val="000000"/>
          <w:sz w:val="24"/>
          <w:szCs w:val="24"/>
        </w:rPr>
        <w:t xml:space="preserve">. </w:t>
      </w:r>
      <w:r w:rsidR="00B178D1" w:rsidRPr="0039748E">
        <w:rPr>
          <w:rFonts w:ascii="Times New Roman" w:eastAsia="Times New Roman" w:hAnsi="Times New Roman" w:cs="Times New Roman"/>
          <w:color w:val="000000"/>
          <w:sz w:val="24"/>
          <w:szCs w:val="24"/>
        </w:rPr>
        <w:t>Apibendrinta ši informacija turi būti p</w:t>
      </w:r>
      <w:r w:rsidR="00D639E6" w:rsidRPr="0039748E">
        <w:rPr>
          <w:rFonts w:ascii="Times New Roman" w:eastAsia="Times New Roman" w:hAnsi="Times New Roman" w:cs="Times New Roman"/>
          <w:color w:val="000000"/>
          <w:sz w:val="24"/>
          <w:szCs w:val="24"/>
        </w:rPr>
        <w:t>ateikt</w:t>
      </w:r>
      <w:r w:rsidR="00B178D1" w:rsidRPr="0039748E">
        <w:rPr>
          <w:rFonts w:ascii="Times New Roman" w:eastAsia="Times New Roman" w:hAnsi="Times New Roman" w:cs="Times New Roman"/>
          <w:color w:val="000000"/>
          <w:sz w:val="24"/>
          <w:szCs w:val="24"/>
        </w:rPr>
        <w:t>a</w:t>
      </w:r>
      <w:r w:rsidR="00D639E6" w:rsidRPr="0039748E">
        <w:rPr>
          <w:rFonts w:ascii="Times New Roman" w:eastAsia="Times New Roman" w:hAnsi="Times New Roman" w:cs="Times New Roman"/>
          <w:color w:val="000000"/>
          <w:sz w:val="24"/>
          <w:szCs w:val="24"/>
        </w:rPr>
        <w:t xml:space="preserve"> schem</w:t>
      </w:r>
      <w:r w:rsidR="00B178D1" w:rsidRPr="0039748E">
        <w:rPr>
          <w:rFonts w:ascii="Times New Roman" w:eastAsia="Times New Roman" w:hAnsi="Times New Roman" w:cs="Times New Roman"/>
          <w:color w:val="000000"/>
          <w:sz w:val="24"/>
          <w:szCs w:val="24"/>
        </w:rPr>
        <w:t>oje ant ortofotografinio pagrindo su Registrų centro duomenimis (sklypais)</w:t>
      </w:r>
      <w:r w:rsidR="00506BFB" w:rsidRPr="0039748E">
        <w:rPr>
          <w:rFonts w:ascii="Times New Roman" w:eastAsia="Times New Roman" w:hAnsi="Times New Roman" w:cs="Times New Roman"/>
          <w:color w:val="000000"/>
          <w:sz w:val="24"/>
          <w:szCs w:val="24"/>
        </w:rPr>
        <w:t xml:space="preserve"> platesniame kontekste nei kelio statinio/sklypo ribos (kad būtų matyti visos galimybės į gretimus keliui sklypus patekti iš aplinkinių teritorijų).</w:t>
      </w:r>
    </w:p>
    <w:p w14:paraId="4F829948" w14:textId="77777777" w:rsidR="00B178D1" w:rsidRPr="00872191" w:rsidRDefault="00B178D1" w:rsidP="00284702">
      <w:pPr>
        <w:spacing w:after="0" w:line="276" w:lineRule="auto"/>
        <w:ind w:left="567"/>
        <w:jc w:val="both"/>
        <w:rPr>
          <w:rFonts w:ascii="Times New Roman" w:eastAsia="Times New Roman" w:hAnsi="Times New Roman" w:cs="Times New Roman"/>
          <w:sz w:val="24"/>
          <w:szCs w:val="24"/>
        </w:rPr>
      </w:pPr>
    </w:p>
    <w:p w14:paraId="2090AEF9" w14:textId="10927F80" w:rsidR="00872191" w:rsidRDefault="00872191" w:rsidP="00284702">
      <w:pPr>
        <w:spacing w:after="0" w:line="276" w:lineRule="auto"/>
        <w:ind w:left="567"/>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 xml:space="preserve">Projekte turi būti numatomas esamų nuovažų </w:t>
      </w:r>
      <w:r w:rsidRPr="0039748E">
        <w:rPr>
          <w:rFonts w:ascii="Times New Roman" w:eastAsia="Times New Roman" w:hAnsi="Times New Roman" w:cs="Times New Roman"/>
          <w:sz w:val="24"/>
          <w:szCs w:val="24"/>
        </w:rPr>
        <w:t>remontas</w:t>
      </w:r>
      <w:r w:rsidR="00670746" w:rsidRPr="0039748E">
        <w:rPr>
          <w:rFonts w:ascii="Times New Roman" w:eastAsia="Times New Roman" w:hAnsi="Times New Roman" w:cs="Times New Roman"/>
          <w:sz w:val="24"/>
          <w:szCs w:val="24"/>
        </w:rPr>
        <w:t xml:space="preserve"> / rekonstravimas</w:t>
      </w:r>
      <w:r w:rsidRPr="0039748E">
        <w:rPr>
          <w:rFonts w:ascii="Times New Roman" w:eastAsia="Times New Roman" w:hAnsi="Times New Roman" w:cs="Times New Roman"/>
          <w:sz w:val="24"/>
          <w:szCs w:val="24"/>
        </w:rPr>
        <w:t>.</w:t>
      </w:r>
      <w:r w:rsidRPr="00872191">
        <w:rPr>
          <w:rFonts w:ascii="Times New Roman" w:eastAsia="Times New Roman" w:hAnsi="Times New Roman" w:cs="Times New Roman"/>
          <w:sz w:val="24"/>
          <w:szCs w:val="24"/>
        </w:rPr>
        <w:t xml:space="preserve"> Jei į tą pačią teritoriją (tą patį sklypą) yra daugiau nei viena nuovaža, nuovažų optimizavimo (naikinimo) klausimas turi būti suderintas su Statytoju (Užsakovu). Naujos nuovažos projektuojamos</w:t>
      </w:r>
      <w:r w:rsidR="000E5CAC">
        <w:rPr>
          <w:rFonts w:ascii="Times New Roman" w:eastAsia="Times New Roman" w:hAnsi="Times New Roman" w:cs="Times New Roman"/>
          <w:sz w:val="24"/>
          <w:szCs w:val="24"/>
        </w:rPr>
        <w:t>, tik pagrindus ir</w:t>
      </w:r>
      <w:r w:rsidRPr="00872191">
        <w:rPr>
          <w:rFonts w:ascii="Times New Roman" w:eastAsia="Times New Roman" w:hAnsi="Times New Roman" w:cs="Times New Roman"/>
          <w:sz w:val="24"/>
          <w:szCs w:val="24"/>
        </w:rPr>
        <w:t xml:space="preserve"> suderinus su </w:t>
      </w:r>
      <w:r w:rsidR="009B5218">
        <w:rPr>
          <w:rFonts w:ascii="Times New Roman" w:eastAsia="Times New Roman" w:hAnsi="Times New Roman" w:cs="Times New Roman"/>
          <w:sz w:val="24"/>
          <w:szCs w:val="24"/>
        </w:rPr>
        <w:t>Statytoju.</w:t>
      </w:r>
    </w:p>
    <w:p w14:paraId="084D79AC" w14:textId="1F417D0D" w:rsidR="00D42216" w:rsidRDefault="00D42216" w:rsidP="00284702">
      <w:pPr>
        <w:spacing w:after="0" w:line="276" w:lineRule="auto"/>
        <w:ind w:left="567"/>
        <w:jc w:val="both"/>
        <w:rPr>
          <w:rFonts w:ascii="Times New Roman" w:eastAsia="Times New Roman" w:hAnsi="Times New Roman" w:cs="Times New Roman"/>
          <w:sz w:val="24"/>
          <w:szCs w:val="24"/>
        </w:rPr>
      </w:pPr>
    </w:p>
    <w:p w14:paraId="2E670CBA" w14:textId="77777777" w:rsidR="00D42216" w:rsidRDefault="00D42216" w:rsidP="00284702">
      <w:pPr>
        <w:spacing w:after="0" w:line="276" w:lineRule="auto"/>
        <w:ind w:left="567"/>
        <w:jc w:val="both"/>
        <w:rPr>
          <w:rFonts w:ascii="Times New Roman" w:eastAsia="Times New Roman" w:hAnsi="Times New Roman" w:cs="Times New Roman"/>
          <w:sz w:val="24"/>
          <w:szCs w:val="24"/>
        </w:rPr>
      </w:pPr>
    </w:p>
    <w:p w14:paraId="691E7A85" w14:textId="77777777" w:rsidR="00C93B59" w:rsidRPr="00872191" w:rsidRDefault="00C93B59" w:rsidP="00284702">
      <w:pPr>
        <w:spacing w:after="0" w:line="276" w:lineRule="auto"/>
        <w:ind w:left="567"/>
        <w:jc w:val="both"/>
        <w:rPr>
          <w:rFonts w:ascii="Times New Roman" w:eastAsia="Times New Roman" w:hAnsi="Times New Roman" w:cs="Times New Roman"/>
          <w:sz w:val="24"/>
          <w:szCs w:val="24"/>
        </w:rPr>
      </w:pPr>
    </w:p>
    <w:p w14:paraId="1EFB9F0E" w14:textId="487E52D2" w:rsidR="00872191" w:rsidRPr="00656122" w:rsidRDefault="00396B6C" w:rsidP="00656122">
      <w:pPr>
        <w:pStyle w:val="Sraopastraipa"/>
        <w:numPr>
          <w:ilvl w:val="0"/>
          <w:numId w:val="6"/>
        </w:numPr>
        <w:rPr>
          <w:rFonts w:ascii="Times New Roman" w:eastAsia="Times New Roman" w:hAnsi="Times New Roman" w:cs="Times New Roman"/>
          <w:b/>
          <w:sz w:val="24"/>
          <w:szCs w:val="24"/>
        </w:rPr>
      </w:pPr>
      <w:r w:rsidRPr="003631BB">
        <w:rPr>
          <w:rFonts w:ascii="Times New Roman" w:eastAsia="Times New Roman" w:hAnsi="Times New Roman" w:cs="Times New Roman"/>
          <w:b/>
          <w:sz w:val="24"/>
          <w:szCs w:val="24"/>
        </w:rPr>
        <w:t>V</w:t>
      </w:r>
      <w:r w:rsidR="00872191" w:rsidRPr="00656122">
        <w:rPr>
          <w:rFonts w:ascii="Times New Roman" w:eastAsia="Times New Roman" w:hAnsi="Times New Roman" w:cs="Times New Roman"/>
          <w:b/>
          <w:sz w:val="24"/>
          <w:szCs w:val="24"/>
        </w:rPr>
        <w:t>andens pralaidos</w:t>
      </w:r>
    </w:p>
    <w:p w14:paraId="3611A9DD" w14:textId="056D51DE" w:rsidR="00872191" w:rsidRPr="00872191" w:rsidRDefault="00872191" w:rsidP="00284702">
      <w:pPr>
        <w:spacing w:after="0" w:line="276" w:lineRule="auto"/>
        <w:ind w:left="567"/>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Įvertinus esamų pralaidų būklę</w:t>
      </w:r>
      <w:r w:rsidR="00A55D05" w:rsidRPr="00A55D05">
        <w:rPr>
          <w:rFonts w:ascii="Times New Roman" w:eastAsia="Times New Roman" w:hAnsi="Times New Roman" w:cs="Times New Roman"/>
          <w:sz w:val="24"/>
          <w:szCs w:val="24"/>
        </w:rPr>
        <w:t xml:space="preserve"> </w:t>
      </w:r>
      <w:r w:rsidR="00A55D05">
        <w:rPr>
          <w:rFonts w:ascii="Times New Roman" w:eastAsia="Times New Roman" w:hAnsi="Times New Roman" w:cs="Times New Roman"/>
          <w:sz w:val="24"/>
          <w:szCs w:val="24"/>
        </w:rPr>
        <w:t xml:space="preserve">(projekte pateikiant visų po keliu esančių pralaidų </w:t>
      </w:r>
      <w:r w:rsidR="00A55D05" w:rsidRPr="00872191">
        <w:rPr>
          <w:rFonts w:ascii="Times New Roman" w:eastAsia="Times New Roman" w:hAnsi="Times New Roman" w:cs="Times New Roman"/>
          <w:sz w:val="24"/>
          <w:szCs w:val="24"/>
        </w:rPr>
        <w:t>fotofiksacij</w:t>
      </w:r>
      <w:r w:rsidR="00A55D05">
        <w:rPr>
          <w:rFonts w:ascii="Times New Roman" w:eastAsia="Times New Roman" w:hAnsi="Times New Roman" w:cs="Times New Roman"/>
          <w:sz w:val="24"/>
          <w:szCs w:val="24"/>
        </w:rPr>
        <w:t xml:space="preserve">as </w:t>
      </w:r>
      <w:r w:rsidR="00A55D05" w:rsidRPr="00872191">
        <w:rPr>
          <w:rFonts w:ascii="Times New Roman" w:eastAsia="Times New Roman" w:hAnsi="Times New Roman" w:cs="Times New Roman"/>
          <w:sz w:val="24"/>
          <w:szCs w:val="24"/>
        </w:rPr>
        <w:t>ir būklės vertinim</w:t>
      </w:r>
      <w:r w:rsidR="00A55D05">
        <w:rPr>
          <w:rFonts w:ascii="Times New Roman" w:eastAsia="Times New Roman" w:hAnsi="Times New Roman" w:cs="Times New Roman"/>
          <w:sz w:val="24"/>
          <w:szCs w:val="24"/>
        </w:rPr>
        <w:t>us)</w:t>
      </w:r>
      <w:r w:rsidR="00485A2D">
        <w:rPr>
          <w:rFonts w:ascii="Times New Roman" w:eastAsia="Times New Roman" w:hAnsi="Times New Roman" w:cs="Times New Roman"/>
          <w:sz w:val="24"/>
          <w:szCs w:val="24"/>
        </w:rPr>
        <w:t>,</w:t>
      </w:r>
      <w:r w:rsidRPr="00872191">
        <w:rPr>
          <w:rFonts w:ascii="Times New Roman" w:eastAsia="Times New Roman" w:hAnsi="Times New Roman" w:cs="Times New Roman"/>
          <w:sz w:val="24"/>
          <w:szCs w:val="24"/>
        </w:rPr>
        <w:t xml:space="preserve"> esam</w:t>
      </w:r>
      <w:r w:rsidR="00485A2D">
        <w:rPr>
          <w:rFonts w:ascii="Times New Roman" w:eastAsia="Times New Roman" w:hAnsi="Times New Roman" w:cs="Times New Roman"/>
          <w:sz w:val="24"/>
          <w:szCs w:val="24"/>
        </w:rPr>
        <w:t>o</w:t>
      </w:r>
      <w:r w:rsidRPr="00872191">
        <w:rPr>
          <w:rFonts w:ascii="Times New Roman" w:eastAsia="Times New Roman" w:hAnsi="Times New Roman" w:cs="Times New Roman"/>
          <w:sz w:val="24"/>
          <w:szCs w:val="24"/>
        </w:rPr>
        <w:t>s blogos būklės pralaid</w:t>
      </w:r>
      <w:r w:rsidR="00CE1B63">
        <w:rPr>
          <w:rFonts w:ascii="Times New Roman" w:eastAsia="Times New Roman" w:hAnsi="Times New Roman" w:cs="Times New Roman"/>
          <w:sz w:val="24"/>
          <w:szCs w:val="24"/>
        </w:rPr>
        <w:t>o</w:t>
      </w:r>
      <w:r w:rsidRPr="00872191">
        <w:rPr>
          <w:rFonts w:ascii="Times New Roman" w:eastAsia="Times New Roman" w:hAnsi="Times New Roman" w:cs="Times New Roman"/>
          <w:sz w:val="24"/>
          <w:szCs w:val="24"/>
        </w:rPr>
        <w:t xml:space="preserve">s po kelio važiuojamąja dalimi turi būti </w:t>
      </w:r>
      <w:r w:rsidR="00485A2D">
        <w:rPr>
          <w:rFonts w:ascii="Times New Roman" w:eastAsia="Times New Roman" w:hAnsi="Times New Roman" w:cs="Times New Roman"/>
          <w:sz w:val="24"/>
          <w:szCs w:val="24"/>
        </w:rPr>
        <w:t>keičiamos</w:t>
      </w:r>
      <w:r w:rsidRPr="00872191">
        <w:rPr>
          <w:rFonts w:ascii="Times New Roman" w:eastAsia="Times New Roman" w:hAnsi="Times New Roman" w:cs="Times New Roman"/>
          <w:sz w:val="24"/>
          <w:szCs w:val="24"/>
        </w:rPr>
        <w:t xml:space="preserve"> naujo</w:t>
      </w:r>
      <w:r w:rsidR="00485A2D">
        <w:rPr>
          <w:rFonts w:ascii="Times New Roman" w:eastAsia="Times New Roman" w:hAnsi="Times New Roman" w:cs="Times New Roman"/>
          <w:sz w:val="24"/>
          <w:szCs w:val="24"/>
        </w:rPr>
        <w:t>mi</w:t>
      </w:r>
      <w:r w:rsidRPr="00872191">
        <w:rPr>
          <w:rFonts w:ascii="Times New Roman" w:eastAsia="Times New Roman" w:hAnsi="Times New Roman" w:cs="Times New Roman"/>
          <w:sz w:val="24"/>
          <w:szCs w:val="24"/>
        </w:rPr>
        <w:t>s. Pralaidų po kelio važiuojamąja dalimi medžiaga – metalas arba gelžbetonis. Medžiaga parenkama atsižvelgiant į kainą ir ilgaamžiškumą,  pralaidos įrengimo technologiją (darbų trukmę). Nuovažose pralaidos suremontuojamos arba pakeičiamos naujomis. Naujų pralaidų nuovažose įrengimo poreikis nustatomas projektavimo metu. Pralaidų nuovažose medžiaga – metalas, plastikas arba gelžbetonis.</w:t>
      </w:r>
    </w:p>
    <w:p w14:paraId="5EAE4B97" w14:textId="6BD317F8" w:rsidR="00872191" w:rsidRPr="00872191" w:rsidRDefault="00485A2D" w:rsidP="00CE1B63">
      <w:pPr>
        <w:spacing w:after="240" w:line="276" w:lineRule="auto"/>
        <w:ind w:left="567"/>
        <w:jc w:val="both"/>
        <w:rPr>
          <w:rFonts w:ascii="Times New Roman" w:eastAsia="Times New Roman" w:hAnsi="Times New Roman" w:cs="Times New Roman"/>
          <w:sz w:val="24"/>
          <w:szCs w:val="24"/>
        </w:rPr>
      </w:pPr>
      <w:r w:rsidRPr="00396B6C">
        <w:rPr>
          <w:rFonts w:ascii="Times New Roman" w:eastAsia="Times New Roman" w:hAnsi="Times New Roman" w:cs="Times New Roman"/>
          <w:sz w:val="24"/>
          <w:szCs w:val="24"/>
        </w:rPr>
        <w:t>Projektuojant v</w:t>
      </w:r>
      <w:r w:rsidR="00872191" w:rsidRPr="00396B6C">
        <w:rPr>
          <w:rFonts w:ascii="Times New Roman" w:eastAsia="Times New Roman" w:hAnsi="Times New Roman" w:cs="Times New Roman"/>
          <w:sz w:val="24"/>
          <w:szCs w:val="24"/>
        </w:rPr>
        <w:t>andens pralaidų parametrus reikia nustatyti hidrologiniais ir hidrauliniais skaičiavimais</w:t>
      </w:r>
      <w:r w:rsidR="00396B6C">
        <w:rPr>
          <w:rFonts w:ascii="Times New Roman" w:eastAsia="Times New Roman" w:hAnsi="Times New Roman" w:cs="Times New Roman"/>
          <w:sz w:val="24"/>
          <w:szCs w:val="24"/>
        </w:rPr>
        <w:t xml:space="preserve"> </w:t>
      </w:r>
      <w:r w:rsidR="00872191" w:rsidRPr="00396B6C">
        <w:rPr>
          <w:rFonts w:ascii="Times New Roman" w:eastAsia="Times New Roman" w:hAnsi="Times New Roman" w:cs="Times New Roman"/>
          <w:sz w:val="24"/>
          <w:szCs w:val="24"/>
        </w:rPr>
        <w:t>atsižvelgiant į projektinių debitų viršijimo tikimybes</w:t>
      </w:r>
      <w:r w:rsidR="00872191" w:rsidRPr="00872191">
        <w:rPr>
          <w:rFonts w:ascii="Times New Roman" w:eastAsia="Times New Roman" w:hAnsi="Times New Roman" w:cs="Times New Roman"/>
          <w:sz w:val="24"/>
          <w:szCs w:val="24"/>
        </w:rPr>
        <w:t xml:space="preserve">. </w:t>
      </w:r>
      <w:r w:rsidR="00396B6C" w:rsidRPr="0039748E">
        <w:rPr>
          <w:rFonts w:ascii="Times New Roman" w:eastAsia="Times New Roman" w:hAnsi="Times New Roman" w:cs="Times New Roman"/>
          <w:sz w:val="24"/>
          <w:szCs w:val="24"/>
        </w:rPr>
        <w:t>Hidrologinius skaičiavimus, pagrindžiančius pralaidų diametro parinkimą, atlikti pralaidoms per vandens telkinius (įsk. melioracijos griovius).</w:t>
      </w:r>
      <w:r w:rsidR="00396B6C">
        <w:rPr>
          <w:rFonts w:ascii="Times New Roman" w:eastAsia="Times New Roman" w:hAnsi="Times New Roman" w:cs="Times New Roman"/>
          <w:sz w:val="24"/>
          <w:szCs w:val="24"/>
        </w:rPr>
        <w:t xml:space="preserve"> </w:t>
      </w:r>
      <w:r w:rsidR="00872191" w:rsidRPr="00872191">
        <w:rPr>
          <w:rFonts w:ascii="Times New Roman" w:eastAsia="Times New Roman" w:hAnsi="Times New Roman" w:cs="Times New Roman"/>
          <w:sz w:val="24"/>
          <w:szCs w:val="24"/>
        </w:rPr>
        <w:t>Kelio plane ir išilginiame profilyje turi būti nurodyti visi pralaidų aktualūs parametrai (įtekėjimo ir ištekėjimo altitudės, skersmuo, ilgis, medžiagiškumas, gyli</w:t>
      </w:r>
      <w:r w:rsidR="00090E04">
        <w:rPr>
          <w:rFonts w:ascii="Times New Roman" w:eastAsia="Times New Roman" w:hAnsi="Times New Roman" w:cs="Times New Roman"/>
          <w:sz w:val="24"/>
          <w:szCs w:val="24"/>
        </w:rPr>
        <w:t>ai</w:t>
      </w:r>
      <w:r w:rsidR="00872191" w:rsidRPr="00872191">
        <w:rPr>
          <w:rFonts w:ascii="Times New Roman" w:eastAsia="Times New Roman" w:hAnsi="Times New Roman" w:cs="Times New Roman"/>
          <w:sz w:val="24"/>
          <w:szCs w:val="24"/>
        </w:rPr>
        <w:t xml:space="preserve"> ir kt.). Kelio plane, kelio grioviuose ir ties pralaidomis turi būti nurodytos vandens tekėjimo kryptys. Taip pat, vadovaujantis Statybos taisyklėmis, </w:t>
      </w:r>
      <w:r w:rsidR="00090E04">
        <w:rPr>
          <w:rFonts w:ascii="Times New Roman" w:eastAsia="Times New Roman" w:hAnsi="Times New Roman" w:cs="Times New Roman"/>
          <w:sz w:val="24"/>
          <w:szCs w:val="24"/>
        </w:rPr>
        <w:t xml:space="preserve">turi būti </w:t>
      </w:r>
      <w:r w:rsidR="00872191" w:rsidRPr="00872191">
        <w:rPr>
          <w:rFonts w:ascii="Times New Roman" w:eastAsia="Times New Roman" w:hAnsi="Times New Roman" w:cs="Times New Roman"/>
          <w:sz w:val="24"/>
          <w:szCs w:val="24"/>
        </w:rPr>
        <w:t>pateikt</w:t>
      </w:r>
      <w:r w:rsidR="00090E04">
        <w:rPr>
          <w:rFonts w:ascii="Times New Roman" w:eastAsia="Times New Roman" w:hAnsi="Times New Roman" w:cs="Times New Roman"/>
          <w:sz w:val="24"/>
          <w:szCs w:val="24"/>
        </w:rPr>
        <w:t>os</w:t>
      </w:r>
      <w:r w:rsidR="00872191" w:rsidRPr="00872191">
        <w:rPr>
          <w:rFonts w:ascii="Times New Roman" w:eastAsia="Times New Roman" w:hAnsi="Times New Roman" w:cs="Times New Roman"/>
          <w:sz w:val="24"/>
          <w:szCs w:val="24"/>
        </w:rPr>
        <w:t xml:space="preserve"> pralaidų po kelio važiuojamąja dalimi detalizacij</w:t>
      </w:r>
      <w:r w:rsidR="00090E04">
        <w:rPr>
          <w:rFonts w:ascii="Times New Roman" w:eastAsia="Times New Roman" w:hAnsi="Times New Roman" w:cs="Times New Roman"/>
          <w:sz w:val="24"/>
          <w:szCs w:val="24"/>
        </w:rPr>
        <w:t>o</w:t>
      </w:r>
      <w:r w:rsidR="00872191" w:rsidRPr="00872191">
        <w:rPr>
          <w:rFonts w:ascii="Times New Roman" w:eastAsia="Times New Roman" w:hAnsi="Times New Roman" w:cs="Times New Roman"/>
          <w:sz w:val="24"/>
          <w:szCs w:val="24"/>
        </w:rPr>
        <w:t xml:space="preserve">s kiekvienai pralaidai atskirai. </w:t>
      </w:r>
    </w:p>
    <w:p w14:paraId="772C7C39" w14:textId="09832926" w:rsidR="00872191" w:rsidRPr="00A42935" w:rsidRDefault="00050982" w:rsidP="00284702">
      <w:pPr>
        <w:spacing w:after="0" w:line="276" w:lineRule="auto"/>
        <w:ind w:left="567" w:hanging="283"/>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16</w:t>
      </w:r>
      <w:r w:rsidR="00872191" w:rsidRPr="00A42935">
        <w:rPr>
          <w:rFonts w:ascii="Times New Roman" w:eastAsia="Times New Roman" w:hAnsi="Times New Roman" w:cs="Times New Roman"/>
          <w:b/>
          <w:sz w:val="24"/>
          <w:szCs w:val="24"/>
        </w:rPr>
        <w:t>. Kelkraščių danga</w:t>
      </w:r>
    </w:p>
    <w:p w14:paraId="00A6A107" w14:textId="7322D975" w:rsidR="00872191" w:rsidRDefault="00872191" w:rsidP="00284702">
      <w:pPr>
        <w:spacing w:after="0" w:line="276" w:lineRule="auto"/>
        <w:ind w:left="567"/>
        <w:contextualSpacing/>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Projektuoti skaldažolę, kai dirvožemio kiekis joje 15 % ir naudojama mineralinė medžiaga – skalda</w:t>
      </w:r>
      <w:r w:rsidR="00D42216">
        <w:rPr>
          <w:rFonts w:ascii="Times New Roman" w:eastAsia="Times New Roman" w:hAnsi="Times New Roman" w:cs="Times New Roman"/>
          <w:sz w:val="24"/>
          <w:szCs w:val="24"/>
        </w:rPr>
        <w:t>.</w:t>
      </w:r>
    </w:p>
    <w:p w14:paraId="782ED3F0" w14:textId="77777777" w:rsidR="00AF06C1" w:rsidRDefault="00AF06C1" w:rsidP="00284702">
      <w:pPr>
        <w:spacing w:after="0" w:line="276" w:lineRule="auto"/>
        <w:ind w:left="567"/>
        <w:contextualSpacing/>
        <w:jc w:val="both"/>
        <w:rPr>
          <w:rFonts w:ascii="Times New Roman" w:eastAsia="Times New Roman" w:hAnsi="Times New Roman" w:cs="Times New Roman"/>
          <w:sz w:val="24"/>
          <w:szCs w:val="24"/>
        </w:rPr>
      </w:pPr>
    </w:p>
    <w:p w14:paraId="039518C1" w14:textId="69E37235" w:rsidR="00AF06C1" w:rsidRPr="00AF06C1" w:rsidRDefault="00050982" w:rsidP="00AF06C1">
      <w:pPr>
        <w:pStyle w:val="Sraopastraipa"/>
        <w:spacing w:after="0" w:line="276"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17.</w:t>
      </w:r>
      <w:r w:rsidR="00AF06C1" w:rsidRPr="00AF06C1">
        <w:rPr>
          <w:color w:val="000000"/>
          <w:sz w:val="24"/>
        </w:rPr>
        <w:t xml:space="preserve"> </w:t>
      </w:r>
      <w:r w:rsidR="00AF06C1" w:rsidRPr="00AF06C1">
        <w:rPr>
          <w:rFonts w:ascii="Times New Roman" w:hAnsi="Times New Roman" w:cs="Times New Roman"/>
          <w:b/>
          <w:color w:val="000000"/>
          <w:sz w:val="24"/>
        </w:rPr>
        <w:t>Pėstiesiems ir (arba) dviratininkams skirta infrastruktūra:</w:t>
      </w:r>
    </w:p>
    <w:p w14:paraId="0D02E47F" w14:textId="1FACC06F" w:rsidR="00AF06C1" w:rsidRPr="00AF06C1" w:rsidRDefault="00AF06C1" w:rsidP="00AF06C1">
      <w:pPr>
        <w:spacing w:after="0" w:line="276" w:lineRule="auto"/>
        <w:ind w:left="524"/>
        <w:jc w:val="both"/>
        <w:rPr>
          <w:rFonts w:ascii="Times New Roman" w:eastAsia="Times New Roman" w:hAnsi="Times New Roman" w:cs="Times New Roman"/>
          <w:sz w:val="24"/>
          <w:szCs w:val="24"/>
        </w:rPr>
      </w:pPr>
      <w:r w:rsidRPr="00AF06C1">
        <w:rPr>
          <w:rFonts w:ascii="Times New Roman" w:hAnsi="Times New Roman" w:cs="Times New Roman"/>
          <w:color w:val="000000"/>
          <w:sz w:val="24"/>
        </w:rPr>
        <w:t xml:space="preserve">Numatyti pėsčiųjų ir dviratininkų takus. Takų sprendiniai parenkami pagal Pėsčiųjų ir dviračių takų </w:t>
      </w:r>
      <w:r>
        <w:rPr>
          <w:rFonts w:ascii="Times New Roman" w:hAnsi="Times New Roman" w:cs="Times New Roman"/>
          <w:color w:val="000000"/>
          <w:sz w:val="24"/>
        </w:rPr>
        <w:t xml:space="preserve">      </w:t>
      </w:r>
      <w:r w:rsidRPr="00AF06C1">
        <w:rPr>
          <w:rFonts w:ascii="Times New Roman" w:hAnsi="Times New Roman" w:cs="Times New Roman"/>
          <w:color w:val="000000"/>
          <w:sz w:val="24"/>
        </w:rPr>
        <w:t>projektavimo rekomendacijas R PDTP 12;</w:t>
      </w:r>
    </w:p>
    <w:p w14:paraId="2209A5CD" w14:textId="77777777" w:rsidR="00872191" w:rsidRPr="00AF06C1" w:rsidRDefault="00872191" w:rsidP="00284702">
      <w:pPr>
        <w:spacing w:after="0" w:line="276" w:lineRule="auto"/>
        <w:ind w:left="284" w:firstLine="425"/>
        <w:contextualSpacing/>
        <w:jc w:val="both"/>
        <w:rPr>
          <w:rFonts w:ascii="Times New Roman" w:eastAsia="Times New Roman" w:hAnsi="Times New Roman" w:cs="Times New Roman"/>
          <w:sz w:val="24"/>
          <w:szCs w:val="24"/>
        </w:rPr>
      </w:pPr>
    </w:p>
    <w:p w14:paraId="672A60CE" w14:textId="518A4AD2" w:rsidR="00872191" w:rsidRDefault="00050982" w:rsidP="00284702">
      <w:pPr>
        <w:spacing w:after="0" w:line="276" w:lineRule="auto"/>
        <w:ind w:left="284"/>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r w:rsidR="00872191" w:rsidRPr="00872191">
        <w:rPr>
          <w:rFonts w:ascii="Times New Roman" w:eastAsia="Times New Roman" w:hAnsi="Times New Roman" w:cs="Times New Roman"/>
          <w:b/>
          <w:sz w:val="24"/>
          <w:szCs w:val="24"/>
        </w:rPr>
        <w:t xml:space="preserve">. Medžiai ir krūmai kelio juostos ribose. </w:t>
      </w:r>
    </w:p>
    <w:p w14:paraId="2926D64E" w14:textId="5A64186B" w:rsidR="002F307B" w:rsidRPr="00872191" w:rsidRDefault="002F307B" w:rsidP="002F307B">
      <w:pPr>
        <w:spacing w:after="0" w:line="240" w:lineRule="auto"/>
        <w:ind w:left="456" w:right="17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Pr>
          <w:rFonts w:ascii="Times New Roman" w:hAnsi="Times New Roman" w:cs="Times New Roman"/>
          <w:sz w:val="24"/>
          <w:szCs w:val="24"/>
        </w:rPr>
        <w:t>Projektuoti želdinimą.</w:t>
      </w:r>
    </w:p>
    <w:p w14:paraId="5FD0B14A" w14:textId="77777777" w:rsidR="00872191" w:rsidRPr="00872191" w:rsidRDefault="00872191" w:rsidP="00284702">
      <w:pPr>
        <w:spacing w:after="0" w:line="276" w:lineRule="auto"/>
        <w:ind w:left="567"/>
        <w:contextualSpacing/>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Projektinėje dokumentacijoje turi būti įrašytos nuostatos dėl medžių ir krūmų, esančių kelio juostos ribose, tvarkymo:</w:t>
      </w:r>
    </w:p>
    <w:p w14:paraId="642E3BFF" w14:textId="186B074A" w:rsidR="00872191" w:rsidRPr="00505C08" w:rsidRDefault="00872191" w:rsidP="00284702">
      <w:pPr>
        <w:spacing w:after="0" w:line="276" w:lineRule="auto"/>
        <w:ind w:left="567"/>
        <w:contextualSpacing/>
        <w:jc w:val="both"/>
        <w:rPr>
          <w:rFonts w:ascii="Times New Roman" w:eastAsia="Times New Roman" w:hAnsi="Times New Roman" w:cs="Times New Roman"/>
          <w:i/>
          <w:iCs/>
          <w:sz w:val="24"/>
          <w:szCs w:val="24"/>
        </w:rPr>
      </w:pPr>
      <w:r w:rsidRPr="00505C08">
        <w:rPr>
          <w:rFonts w:ascii="Times New Roman" w:eastAsia="Times New Roman" w:hAnsi="Times New Roman" w:cs="Times New Roman"/>
          <w:i/>
          <w:iCs/>
          <w:sz w:val="24"/>
          <w:szCs w:val="24"/>
        </w:rPr>
        <w:t>Kelio juostos ribose esantys medžiai bei krūmai, patenkantys į kelio griovių ribas ir keliantys pavojų statinio konstrukc</w:t>
      </w:r>
      <w:r w:rsidR="00050982">
        <w:rPr>
          <w:rFonts w:ascii="Times New Roman" w:eastAsia="Times New Roman" w:hAnsi="Times New Roman" w:cs="Times New Roman"/>
          <w:i/>
          <w:iCs/>
          <w:sz w:val="24"/>
          <w:szCs w:val="24"/>
        </w:rPr>
        <w:t>ijai bei eismo saugai, šalinami.</w:t>
      </w:r>
    </w:p>
    <w:p w14:paraId="564F57C0" w14:textId="77777777" w:rsidR="005765AA" w:rsidRPr="0039748E" w:rsidRDefault="005765AA" w:rsidP="005765AA">
      <w:pPr>
        <w:spacing w:after="0" w:line="276" w:lineRule="auto"/>
        <w:ind w:left="567"/>
        <w:contextualSpacing/>
        <w:jc w:val="both"/>
        <w:rPr>
          <w:rFonts w:ascii="Times New Roman" w:eastAsia="Times New Roman" w:hAnsi="Times New Roman" w:cs="Times New Roman"/>
          <w:sz w:val="24"/>
          <w:szCs w:val="24"/>
        </w:rPr>
      </w:pPr>
      <w:r w:rsidRPr="0039748E">
        <w:rPr>
          <w:rFonts w:ascii="Times New Roman" w:eastAsia="Times New Roman" w:hAnsi="Times New Roman" w:cs="Times New Roman"/>
          <w:sz w:val="24"/>
          <w:szCs w:val="24"/>
        </w:rPr>
        <w:t>Projekte turi būti išskirti saugotini ir nesaugotini medžiai pagal Aprašą. Taip pat turi būti pateiktas medžių šalinimo žiniaraštis, kuriame nurodoma:</w:t>
      </w:r>
    </w:p>
    <w:p w14:paraId="3CE63233" w14:textId="77777777" w:rsidR="005765AA" w:rsidRPr="0039748E" w:rsidRDefault="005765AA" w:rsidP="005765AA">
      <w:pPr>
        <w:pStyle w:val="Sraopastraipa"/>
        <w:numPr>
          <w:ilvl w:val="0"/>
          <w:numId w:val="27"/>
        </w:numPr>
        <w:spacing w:after="0" w:line="276" w:lineRule="auto"/>
        <w:jc w:val="both"/>
        <w:rPr>
          <w:rFonts w:ascii="Times New Roman" w:eastAsia="Times New Roman" w:hAnsi="Times New Roman" w:cs="Times New Roman"/>
          <w:sz w:val="24"/>
          <w:szCs w:val="24"/>
        </w:rPr>
      </w:pPr>
      <w:r w:rsidRPr="0039748E">
        <w:rPr>
          <w:rFonts w:ascii="Times New Roman" w:eastAsia="Times New Roman" w:hAnsi="Times New Roman" w:cs="Times New Roman"/>
          <w:sz w:val="24"/>
          <w:szCs w:val="24"/>
        </w:rPr>
        <w:lastRenderedPageBreak/>
        <w:t>piketas ir kelio pusė;</w:t>
      </w:r>
    </w:p>
    <w:p w14:paraId="66209303" w14:textId="77777777" w:rsidR="005765AA" w:rsidRPr="0039748E" w:rsidRDefault="005765AA" w:rsidP="005765AA">
      <w:pPr>
        <w:pStyle w:val="Sraopastraipa"/>
        <w:numPr>
          <w:ilvl w:val="0"/>
          <w:numId w:val="27"/>
        </w:numPr>
        <w:spacing w:after="0" w:line="276" w:lineRule="auto"/>
        <w:jc w:val="both"/>
        <w:rPr>
          <w:rFonts w:ascii="Times New Roman" w:eastAsia="Times New Roman" w:hAnsi="Times New Roman" w:cs="Times New Roman"/>
          <w:sz w:val="24"/>
          <w:szCs w:val="24"/>
        </w:rPr>
      </w:pPr>
      <w:r w:rsidRPr="0039748E">
        <w:rPr>
          <w:rFonts w:ascii="Times New Roman" w:eastAsia="Times New Roman" w:hAnsi="Times New Roman" w:cs="Times New Roman"/>
          <w:sz w:val="24"/>
          <w:szCs w:val="24"/>
        </w:rPr>
        <w:t>medžių diametras;</w:t>
      </w:r>
    </w:p>
    <w:p w14:paraId="0AB4B4AF" w14:textId="77777777" w:rsidR="005765AA" w:rsidRPr="0039748E" w:rsidRDefault="005765AA" w:rsidP="005765AA">
      <w:pPr>
        <w:pStyle w:val="Sraopastraipa"/>
        <w:numPr>
          <w:ilvl w:val="0"/>
          <w:numId w:val="27"/>
        </w:numPr>
        <w:spacing w:after="0" w:line="276" w:lineRule="auto"/>
        <w:jc w:val="both"/>
        <w:rPr>
          <w:rFonts w:ascii="Times New Roman" w:eastAsia="Times New Roman" w:hAnsi="Times New Roman" w:cs="Times New Roman"/>
          <w:sz w:val="24"/>
          <w:szCs w:val="24"/>
        </w:rPr>
      </w:pPr>
      <w:r w:rsidRPr="0039748E">
        <w:rPr>
          <w:rFonts w:ascii="Times New Roman" w:eastAsia="Times New Roman" w:hAnsi="Times New Roman" w:cs="Times New Roman"/>
          <w:sz w:val="24"/>
          <w:szCs w:val="24"/>
        </w:rPr>
        <w:t>medžių rūšis;</w:t>
      </w:r>
    </w:p>
    <w:p w14:paraId="518441D7" w14:textId="77777777" w:rsidR="005765AA" w:rsidRPr="0039748E" w:rsidRDefault="005765AA" w:rsidP="005765AA">
      <w:pPr>
        <w:pStyle w:val="Sraopastraipa"/>
        <w:numPr>
          <w:ilvl w:val="0"/>
          <w:numId w:val="27"/>
        </w:numPr>
        <w:spacing w:after="0" w:line="276" w:lineRule="auto"/>
        <w:jc w:val="both"/>
        <w:rPr>
          <w:rFonts w:ascii="Times New Roman" w:eastAsia="Times New Roman" w:hAnsi="Times New Roman" w:cs="Times New Roman"/>
          <w:sz w:val="24"/>
          <w:szCs w:val="24"/>
        </w:rPr>
      </w:pPr>
      <w:r w:rsidRPr="0039748E">
        <w:rPr>
          <w:rFonts w:ascii="Times New Roman" w:eastAsia="Times New Roman" w:hAnsi="Times New Roman" w:cs="Times New Roman"/>
          <w:sz w:val="24"/>
          <w:szCs w:val="24"/>
        </w:rPr>
        <w:t>atstumas nuo važiuojamosios dalies krašto iki šalinamo medžio;</w:t>
      </w:r>
    </w:p>
    <w:p w14:paraId="59DEABA5" w14:textId="77777777" w:rsidR="005765AA" w:rsidRPr="0039748E" w:rsidRDefault="005765AA" w:rsidP="005765AA">
      <w:pPr>
        <w:pStyle w:val="Sraopastraipa"/>
        <w:numPr>
          <w:ilvl w:val="0"/>
          <w:numId w:val="27"/>
        </w:numPr>
        <w:spacing w:after="0" w:line="276" w:lineRule="auto"/>
        <w:jc w:val="both"/>
        <w:rPr>
          <w:rFonts w:ascii="Times New Roman" w:eastAsia="Times New Roman" w:hAnsi="Times New Roman" w:cs="Times New Roman"/>
          <w:sz w:val="24"/>
          <w:szCs w:val="24"/>
        </w:rPr>
      </w:pPr>
      <w:r w:rsidRPr="0039748E">
        <w:rPr>
          <w:rFonts w:ascii="Times New Roman" w:eastAsia="Times New Roman" w:hAnsi="Times New Roman" w:cs="Times New Roman"/>
          <w:sz w:val="24"/>
          <w:szCs w:val="24"/>
        </w:rPr>
        <w:t>medžių šalinimo priežastis (-ys);</w:t>
      </w:r>
    </w:p>
    <w:p w14:paraId="0796A0E8" w14:textId="77777777" w:rsidR="00384065" w:rsidRPr="0039748E" w:rsidRDefault="005765AA" w:rsidP="00C45F4B">
      <w:pPr>
        <w:pStyle w:val="Sraopastraipa"/>
        <w:numPr>
          <w:ilvl w:val="0"/>
          <w:numId w:val="27"/>
        </w:numPr>
        <w:spacing w:after="0" w:line="240" w:lineRule="auto"/>
        <w:contextualSpacing w:val="0"/>
        <w:jc w:val="both"/>
        <w:rPr>
          <w:rFonts w:ascii="Segoe UI" w:eastAsia="Times New Roman" w:hAnsi="Segoe UI" w:cs="Segoe UI"/>
          <w:sz w:val="21"/>
          <w:szCs w:val="21"/>
          <w:lang w:eastAsia="lt-LT"/>
        </w:rPr>
      </w:pPr>
      <w:r w:rsidRPr="0039748E">
        <w:rPr>
          <w:rFonts w:ascii="Times New Roman" w:eastAsia="Times New Roman" w:hAnsi="Times New Roman" w:cs="Times New Roman"/>
          <w:sz w:val="24"/>
          <w:szCs w:val="24"/>
        </w:rPr>
        <w:t>vieta kelio plano brėžinyje.</w:t>
      </w:r>
    </w:p>
    <w:p w14:paraId="05274F1A" w14:textId="77777777" w:rsidR="005915C0" w:rsidRPr="003023B8" w:rsidRDefault="005915C0" w:rsidP="005915C0">
      <w:pPr>
        <w:rPr>
          <w:rFonts w:ascii="Segoe UI" w:eastAsia="Times New Roman" w:hAnsi="Segoe UI" w:cs="Segoe UI"/>
          <w:sz w:val="21"/>
          <w:szCs w:val="21"/>
          <w:lang w:eastAsia="lt-LT"/>
        </w:rPr>
      </w:pPr>
      <w:r w:rsidRPr="0039748E">
        <w:rPr>
          <w:rFonts w:ascii="Times New Roman" w:eastAsia="Times New Roman" w:hAnsi="Times New Roman" w:cs="Times New Roman"/>
          <w:sz w:val="24"/>
          <w:szCs w:val="24"/>
        </w:rPr>
        <w:t xml:space="preserve">Esant poreikiui kirsti medžius projektuotojas </w:t>
      </w:r>
      <w:r w:rsidRPr="004834A4">
        <w:rPr>
          <w:rFonts w:ascii="Times New Roman" w:eastAsia="Times New Roman" w:hAnsi="Times New Roman" w:cs="Times New Roman"/>
          <w:sz w:val="24"/>
          <w:szCs w:val="24"/>
        </w:rPr>
        <w:t>apie tai turi infomuoti Anykščių rajono savivaldybės administracijos architektūros ir urbanistikos skyriaus darbuotoją atsakingą už želdynų prieži</w:t>
      </w:r>
      <w:r>
        <w:rPr>
          <w:rFonts w:ascii="Times New Roman" w:eastAsia="Times New Roman" w:hAnsi="Times New Roman" w:cs="Times New Roman"/>
          <w:sz w:val="24"/>
          <w:szCs w:val="24"/>
        </w:rPr>
        <w:t>ū</w:t>
      </w:r>
      <w:r w:rsidRPr="004834A4">
        <w:rPr>
          <w:rFonts w:ascii="Times New Roman" w:eastAsia="Times New Roman" w:hAnsi="Times New Roman" w:cs="Times New Roman"/>
          <w:sz w:val="24"/>
          <w:szCs w:val="24"/>
        </w:rPr>
        <w:t>r</w:t>
      </w:r>
      <w:r>
        <w:rPr>
          <w:rFonts w:ascii="Times New Roman" w:eastAsia="Times New Roman" w:hAnsi="Times New Roman" w:cs="Times New Roman"/>
          <w:sz w:val="24"/>
          <w:szCs w:val="24"/>
        </w:rPr>
        <w:t>ą</w:t>
      </w:r>
      <w:r w:rsidRPr="004834A4">
        <w:rPr>
          <w:rFonts w:ascii="Times New Roman" w:eastAsia="Times New Roman" w:hAnsi="Times New Roman" w:cs="Times New Roman"/>
          <w:sz w:val="24"/>
          <w:szCs w:val="24"/>
        </w:rPr>
        <w:t xml:space="preserve"> </w:t>
      </w:r>
      <w:r w:rsidRPr="0039748E">
        <w:rPr>
          <w:rFonts w:ascii="Times New Roman" w:eastAsia="Times New Roman" w:hAnsi="Times New Roman" w:cs="Times New Roman"/>
          <w:sz w:val="24"/>
          <w:szCs w:val="24"/>
        </w:rPr>
        <w:t>ir pateikti ja</w:t>
      </w:r>
      <w:r>
        <w:rPr>
          <w:rFonts w:ascii="Times New Roman" w:eastAsia="Times New Roman" w:hAnsi="Times New Roman" w:cs="Times New Roman"/>
          <w:sz w:val="24"/>
          <w:szCs w:val="24"/>
        </w:rPr>
        <w:t>i</w:t>
      </w:r>
      <w:r w:rsidRPr="0039748E">
        <w:rPr>
          <w:rFonts w:ascii="Times New Roman" w:eastAsia="Times New Roman" w:hAnsi="Times New Roman" w:cs="Times New Roman"/>
          <w:sz w:val="24"/>
          <w:szCs w:val="24"/>
        </w:rPr>
        <w:t xml:space="preserve"> kertamų medžių žiniaraštį. Projektuojamame objekte esant saugotiniems medžiams ieškoti sprendinių, kad kuo daugiau būtų išsaugota tokių medžių.</w:t>
      </w:r>
    </w:p>
    <w:p w14:paraId="7D0CF26C" w14:textId="1AC5A51F" w:rsidR="00872191" w:rsidRPr="00872191" w:rsidRDefault="003655EE" w:rsidP="00284702">
      <w:pPr>
        <w:spacing w:after="0" w:line="276" w:lineRule="auto"/>
        <w:ind w:left="644" w:hanging="360"/>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19</w:t>
      </w:r>
      <w:r w:rsidR="00872191" w:rsidRPr="00872191">
        <w:rPr>
          <w:rFonts w:ascii="Times New Roman" w:eastAsia="Times New Roman" w:hAnsi="Times New Roman" w:cs="Times New Roman"/>
          <w:b/>
          <w:sz w:val="24"/>
          <w:szCs w:val="24"/>
        </w:rPr>
        <w:t>. Projekto vykdymo priežiūra</w:t>
      </w:r>
    </w:p>
    <w:p w14:paraId="74BD1BC2" w14:textId="6481F50F" w:rsidR="00872191" w:rsidRPr="00872191" w:rsidRDefault="00872191" w:rsidP="00ED0B99">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Atlikti statinio projekto vykdymo priežiūrą</w:t>
      </w:r>
      <w:r w:rsidR="00ED0B99">
        <w:rPr>
          <w:rFonts w:ascii="Times New Roman" w:eastAsia="Times New Roman" w:hAnsi="Times New Roman" w:cs="Times New Roman"/>
          <w:sz w:val="24"/>
          <w:szCs w:val="24"/>
        </w:rPr>
        <w:t>,</w:t>
      </w:r>
      <w:r w:rsidRPr="00872191">
        <w:rPr>
          <w:rFonts w:ascii="Times New Roman" w:eastAsia="Times New Roman" w:hAnsi="Times New Roman" w:cs="Times New Roman"/>
          <w:sz w:val="24"/>
          <w:szCs w:val="24"/>
        </w:rPr>
        <w:t xml:space="preserve"> vadovaujantis </w:t>
      </w:r>
      <w:r w:rsidR="003631BB">
        <w:rPr>
          <w:rFonts w:ascii="Times New Roman" w:hAnsi="Times New Roman" w:cs="Times New Roman"/>
          <w:sz w:val="24"/>
          <w:szCs w:val="24"/>
        </w:rPr>
        <w:t>Statybos techniniu reglamentu</w:t>
      </w:r>
      <w:r w:rsidR="003631BB" w:rsidRPr="00821E8D">
        <w:rPr>
          <w:rFonts w:ascii="Times New Roman" w:hAnsi="Times New Roman" w:cs="Times New Roman"/>
          <w:sz w:val="24"/>
          <w:szCs w:val="24"/>
        </w:rPr>
        <w:t xml:space="preserve"> STR 1.06.01:2016 „Statybos darbai. Statinio statybos priežiūra“</w:t>
      </w:r>
      <w:r w:rsidR="003631BB">
        <w:rPr>
          <w:rFonts w:ascii="Times New Roman" w:hAnsi="Times New Roman" w:cs="Times New Roman"/>
          <w:sz w:val="24"/>
          <w:szCs w:val="24"/>
        </w:rPr>
        <w:t>,</w:t>
      </w:r>
      <w:r w:rsidR="003631BB" w:rsidRPr="00821E8D">
        <w:rPr>
          <w:rFonts w:ascii="Times New Roman" w:hAnsi="Times New Roman" w:cs="Times New Roman"/>
          <w:sz w:val="24"/>
          <w:szCs w:val="24"/>
        </w:rPr>
        <w:t xml:space="preserve"> </w:t>
      </w:r>
      <w:r w:rsidRPr="00872191">
        <w:rPr>
          <w:rFonts w:ascii="Times New Roman" w:eastAsia="Times New Roman" w:hAnsi="Times New Roman" w:cs="Times New Roman"/>
          <w:sz w:val="24"/>
          <w:szCs w:val="24"/>
        </w:rPr>
        <w:t>Lietuvos Respublikos Statybos įstatymu ir kitais galiojančiais teisės aktais;</w:t>
      </w:r>
    </w:p>
    <w:p w14:paraId="15DECB81" w14:textId="77777777" w:rsidR="00872191" w:rsidRPr="00872191" w:rsidRDefault="00872191" w:rsidP="00ED0B99">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Iki projektuojamo statinio statybos užbaigimo dienos savo sąskaita ištaisyti Statytojo (Užsakovo) ir (ar) ekspertizės nustatytus statybinių tyrinėjimų, statinio projektavimo trūkumus ir (ar) netikslumus per laiką, raštu suderintą su Statytoju (Užsakovu) ar atlikti iš naujo statybinius tyrinėjimo ir kitus darbus bei atlyginti Statytojo (Užsakovo) dėl to patirtus nuostolius (įskaitant išlaidas už papildomai atliktus darbus ir sunaudotas medžiagas, kurie buvo atlikti ištaisius statybinių tyrinėjimų ir statinio projektavimo darbų trūkumus ir (ar) netikslumus.</w:t>
      </w:r>
    </w:p>
    <w:p w14:paraId="1F31C83E" w14:textId="54688627" w:rsidR="00872191" w:rsidRPr="00872191" w:rsidRDefault="00872191" w:rsidP="00ED0B99">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 xml:space="preserve">Prižiūrėtojas, likus ne mažiau kaip 10 (dešimčiai) dienų (ar per kitą, su Užsakovu suderintą terminą) iki Paslaugų teikimo termino pabaigos turi pateikti Užsakovui naują </w:t>
      </w:r>
      <w:r w:rsidR="00D42216" w:rsidRPr="00872191">
        <w:rPr>
          <w:rFonts w:ascii="Times New Roman" w:eastAsia="Times New Roman" w:hAnsi="Times New Roman" w:cs="Times New Roman"/>
          <w:sz w:val="24"/>
          <w:szCs w:val="24"/>
        </w:rPr>
        <w:t>technin</w:t>
      </w:r>
      <w:r w:rsidR="00D42216">
        <w:rPr>
          <w:rFonts w:ascii="Times New Roman" w:eastAsia="Times New Roman" w:hAnsi="Times New Roman" w:cs="Times New Roman"/>
          <w:sz w:val="24"/>
          <w:szCs w:val="24"/>
        </w:rPr>
        <w:t>io</w:t>
      </w:r>
      <w:r w:rsidR="00D42216" w:rsidRPr="00872191">
        <w:rPr>
          <w:rFonts w:ascii="Times New Roman" w:eastAsia="Times New Roman" w:hAnsi="Times New Roman" w:cs="Times New Roman"/>
          <w:sz w:val="24"/>
          <w:szCs w:val="24"/>
        </w:rPr>
        <w:t xml:space="preserve"> ar technin</w:t>
      </w:r>
      <w:r w:rsidR="00D42216">
        <w:rPr>
          <w:rFonts w:ascii="Times New Roman" w:eastAsia="Times New Roman" w:hAnsi="Times New Roman" w:cs="Times New Roman"/>
          <w:sz w:val="24"/>
          <w:szCs w:val="24"/>
        </w:rPr>
        <w:t>io</w:t>
      </w:r>
      <w:r w:rsidR="00D42216" w:rsidRPr="00872191">
        <w:rPr>
          <w:rFonts w:ascii="Times New Roman" w:eastAsia="Times New Roman" w:hAnsi="Times New Roman" w:cs="Times New Roman"/>
          <w:sz w:val="24"/>
          <w:szCs w:val="24"/>
        </w:rPr>
        <w:t xml:space="preserve"> darbo </w:t>
      </w:r>
      <w:r w:rsidR="00D42216" w:rsidRPr="0039748E">
        <w:rPr>
          <w:rFonts w:ascii="Times New Roman" w:eastAsia="Times New Roman" w:hAnsi="Times New Roman" w:cs="Times New Roman"/>
          <w:sz w:val="24"/>
          <w:szCs w:val="24"/>
        </w:rPr>
        <w:t>projekto laidą</w:t>
      </w:r>
      <w:r w:rsidR="00D42216" w:rsidRPr="00872191">
        <w:rPr>
          <w:rFonts w:ascii="Times New Roman" w:eastAsia="Times New Roman" w:hAnsi="Times New Roman" w:cs="Times New Roman"/>
          <w:sz w:val="24"/>
          <w:szCs w:val="24"/>
        </w:rPr>
        <w:t>, t. y. naujai pateiktą</w:t>
      </w:r>
      <w:r w:rsidRPr="00872191">
        <w:rPr>
          <w:rFonts w:ascii="Times New Roman" w:eastAsia="Times New Roman" w:hAnsi="Times New Roman" w:cs="Times New Roman"/>
          <w:sz w:val="24"/>
          <w:szCs w:val="24"/>
        </w:rPr>
        <w:t xml:space="preserve"> ir įformintą pagal visus atliktus projekto keitimus projekto vykdymo priežiūros metu. Šis projektas turi būti pateiktas 1 (viena) kopija skaitmenine forma (kompaktiniame diske ar universaliame skaitmeniniame (optiniame) diske). Tekstinius dokumentus *.</w:t>
      </w:r>
      <w:r w:rsidRPr="00ED0B99">
        <w:rPr>
          <w:rFonts w:ascii="Times New Roman" w:eastAsia="Times New Roman" w:hAnsi="Times New Roman" w:cs="Times New Roman"/>
          <w:sz w:val="24"/>
          <w:szCs w:val="24"/>
        </w:rPr>
        <w:t>doc,</w:t>
      </w:r>
      <w:r w:rsidRPr="00872191">
        <w:rPr>
          <w:rFonts w:ascii="Times New Roman" w:eastAsia="Times New Roman" w:hAnsi="Times New Roman" w:cs="Times New Roman"/>
          <w:sz w:val="24"/>
          <w:szCs w:val="24"/>
        </w:rPr>
        <w:t xml:space="preserve"> *.</w:t>
      </w:r>
      <w:r w:rsidRPr="00ED0B99">
        <w:rPr>
          <w:rFonts w:ascii="Times New Roman" w:eastAsia="Times New Roman" w:hAnsi="Times New Roman" w:cs="Times New Roman"/>
          <w:sz w:val="24"/>
          <w:szCs w:val="24"/>
        </w:rPr>
        <w:t>pdf</w:t>
      </w:r>
      <w:r w:rsidRPr="00872191">
        <w:rPr>
          <w:rFonts w:ascii="Times New Roman" w:eastAsia="Times New Roman" w:hAnsi="Times New Roman" w:cs="Times New Roman"/>
          <w:sz w:val="24"/>
          <w:szCs w:val="24"/>
        </w:rPr>
        <w:t xml:space="preserve"> *</w:t>
      </w:r>
      <w:r w:rsidR="00ED0B99">
        <w:rPr>
          <w:rFonts w:ascii="Times New Roman" w:eastAsia="Times New Roman" w:hAnsi="Times New Roman" w:cs="Times New Roman"/>
          <w:sz w:val="24"/>
          <w:szCs w:val="24"/>
        </w:rPr>
        <w:t>.</w:t>
      </w:r>
      <w:r w:rsidRPr="00ED0B99">
        <w:rPr>
          <w:rFonts w:ascii="Times New Roman" w:eastAsia="Times New Roman" w:hAnsi="Times New Roman" w:cs="Times New Roman"/>
          <w:sz w:val="24"/>
          <w:szCs w:val="24"/>
        </w:rPr>
        <w:t>xlsx</w:t>
      </w:r>
      <w:r w:rsidRPr="00872191">
        <w:rPr>
          <w:rFonts w:ascii="Times New Roman" w:eastAsia="Times New Roman" w:hAnsi="Times New Roman" w:cs="Times New Roman"/>
          <w:sz w:val="24"/>
          <w:szCs w:val="24"/>
        </w:rPr>
        <w:t xml:space="preserve"> ir brėžinius *.</w:t>
      </w:r>
      <w:r w:rsidRPr="00ED0B99">
        <w:rPr>
          <w:rFonts w:ascii="Times New Roman" w:eastAsia="Times New Roman" w:hAnsi="Times New Roman" w:cs="Times New Roman"/>
          <w:sz w:val="24"/>
          <w:szCs w:val="24"/>
        </w:rPr>
        <w:t>pdf, *.dwg</w:t>
      </w:r>
      <w:r w:rsidRPr="00872191">
        <w:rPr>
          <w:rFonts w:ascii="Times New Roman" w:eastAsia="Times New Roman" w:hAnsi="Times New Roman" w:cs="Times New Roman"/>
          <w:sz w:val="24"/>
          <w:szCs w:val="24"/>
        </w:rPr>
        <w:t xml:space="preserve"> formatu (su elektroniniais parašais)) perduoti Statytojui (Užsakovui). Kiekvienas atskiras dokumentas, pateikiamas skaitmenine forma, turi turėti konkretų dokumento paskirtį ir esmę atitinkantį pavadinimą. Statinio projekto dokumentai turi būti įforminti vadovaujantis LST 1516. </w:t>
      </w:r>
    </w:p>
    <w:p w14:paraId="53DBA4B9" w14:textId="77777777" w:rsidR="00872191" w:rsidRPr="00872191" w:rsidRDefault="00872191" w:rsidP="00ED0B99">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Kiekvieną ataskaitinį laikotarpį pateikti paslaugos atlikimo ataskaitą, kurioje turi būti nurodyta rangos darbų atlikimo eiga, darbų pakeitimo dokumentai bei analizė dėl jų atsiradimo ir būtinumo, darbų atlikimo fotofiksaciją, kita informacija susijusi su paslaugos vykdymu.</w:t>
      </w:r>
    </w:p>
    <w:p w14:paraId="2C4B41DF" w14:textId="77777777" w:rsidR="00872191" w:rsidRPr="0039748E" w:rsidRDefault="00872191" w:rsidP="00ED0B99">
      <w:pPr>
        <w:numPr>
          <w:ilvl w:val="0"/>
          <w:numId w:val="1"/>
        </w:numPr>
        <w:tabs>
          <w:tab w:val="left" w:pos="851"/>
        </w:tabs>
        <w:suppressAutoHyphens/>
        <w:spacing w:after="0" w:line="276" w:lineRule="auto"/>
        <w:ind w:left="1276"/>
        <w:jc w:val="both"/>
        <w:rPr>
          <w:rFonts w:ascii="Times New Roman" w:eastAsia="Times New Roman" w:hAnsi="Times New Roman" w:cs="Times New Roman"/>
          <w:sz w:val="24"/>
          <w:szCs w:val="24"/>
        </w:rPr>
      </w:pPr>
      <w:r w:rsidRPr="00872191">
        <w:rPr>
          <w:rFonts w:ascii="Times New Roman" w:eastAsia="Times New Roman" w:hAnsi="Times New Roman" w:cs="Times New Roman"/>
          <w:sz w:val="24"/>
          <w:szCs w:val="24"/>
        </w:rPr>
        <w:t xml:space="preserve">Esant būtinybei iki statybos užbaigimo procedūros dienos </w:t>
      </w:r>
      <w:r w:rsidRPr="00ED0B99">
        <w:rPr>
          <w:rFonts w:ascii="Times New Roman" w:eastAsia="Times New Roman" w:hAnsi="Times New Roman" w:cs="Times New Roman"/>
          <w:sz w:val="24"/>
          <w:szCs w:val="24"/>
        </w:rPr>
        <w:t xml:space="preserve">(iki statybos užbaigimo akto arba </w:t>
      </w:r>
      <w:r w:rsidRPr="0039748E">
        <w:rPr>
          <w:rFonts w:ascii="Times New Roman" w:eastAsia="Times New Roman" w:hAnsi="Times New Roman" w:cs="Times New Roman"/>
          <w:sz w:val="24"/>
          <w:szCs w:val="24"/>
        </w:rPr>
        <w:t>deklaracijos apie statybos užbaigimą pasirašymo dienos) užtikrinti išduotų techninių (techninių reikalavimų), prisijungimo sąlygų, pritarimų galiojimą. Pagal poreikį organizuoti jų pratęsimą.</w:t>
      </w:r>
    </w:p>
    <w:p w14:paraId="5E2ADABB" w14:textId="4AC83E0C" w:rsidR="00872191" w:rsidRPr="0039748E" w:rsidRDefault="00872191" w:rsidP="00ED0B99">
      <w:pPr>
        <w:numPr>
          <w:ilvl w:val="0"/>
          <w:numId w:val="1"/>
        </w:numPr>
        <w:tabs>
          <w:tab w:val="left" w:pos="851"/>
        </w:tabs>
        <w:suppressAutoHyphens/>
        <w:spacing w:after="0" w:line="276" w:lineRule="auto"/>
        <w:ind w:left="1276"/>
        <w:jc w:val="both"/>
        <w:rPr>
          <w:rFonts w:ascii="Times New Roman" w:eastAsia="Times New Roman" w:hAnsi="Times New Roman" w:cs="Times New Roman"/>
          <w:color w:val="000000"/>
          <w:sz w:val="24"/>
          <w:szCs w:val="24"/>
          <w:lang w:eastAsia="lt-LT"/>
        </w:rPr>
      </w:pPr>
      <w:r w:rsidRPr="0039748E">
        <w:rPr>
          <w:rFonts w:ascii="Times New Roman" w:eastAsia="Times New Roman" w:hAnsi="Times New Roman" w:cs="Times New Roman"/>
          <w:sz w:val="24"/>
          <w:szCs w:val="24"/>
        </w:rPr>
        <w:t>Į klausimus</w:t>
      </w:r>
      <w:r w:rsidR="00ED0B99" w:rsidRPr="0039748E">
        <w:rPr>
          <w:rFonts w:ascii="Times New Roman" w:eastAsia="Times New Roman" w:hAnsi="Times New Roman" w:cs="Times New Roman"/>
          <w:sz w:val="24"/>
          <w:szCs w:val="24"/>
        </w:rPr>
        <w:t>,</w:t>
      </w:r>
      <w:r w:rsidRPr="0039748E">
        <w:rPr>
          <w:rFonts w:ascii="Times New Roman" w:eastAsia="Times New Roman" w:hAnsi="Times New Roman" w:cs="Times New Roman"/>
          <w:sz w:val="24"/>
          <w:szCs w:val="24"/>
        </w:rPr>
        <w:t xml:space="preserve"> kylančius rangos metu dėl projekto ir jų sprendinių atsakyti ne ilgiau kaip per </w:t>
      </w:r>
      <w:r w:rsidRPr="0039748E">
        <w:rPr>
          <w:rFonts w:ascii="Times New Roman" w:eastAsia="Times New Roman" w:hAnsi="Times New Roman" w:cs="Times New Roman"/>
          <w:b/>
          <w:bCs/>
          <w:sz w:val="24"/>
          <w:szCs w:val="24"/>
        </w:rPr>
        <w:t>10 d.</w:t>
      </w:r>
      <w:r w:rsidR="00ED0B99" w:rsidRPr="0039748E">
        <w:rPr>
          <w:rFonts w:ascii="Times New Roman" w:eastAsia="Times New Roman" w:hAnsi="Times New Roman" w:cs="Times New Roman"/>
          <w:b/>
          <w:bCs/>
          <w:sz w:val="24"/>
          <w:szCs w:val="24"/>
        </w:rPr>
        <w:t> </w:t>
      </w:r>
      <w:r w:rsidRPr="0039748E">
        <w:rPr>
          <w:rFonts w:ascii="Times New Roman" w:eastAsia="Times New Roman" w:hAnsi="Times New Roman" w:cs="Times New Roman"/>
          <w:b/>
          <w:bCs/>
          <w:sz w:val="24"/>
          <w:szCs w:val="24"/>
        </w:rPr>
        <w:t>d.</w:t>
      </w:r>
    </w:p>
    <w:p w14:paraId="45C2876D" w14:textId="12D577AD" w:rsidR="00872191" w:rsidRPr="00872191" w:rsidRDefault="00872191" w:rsidP="00ED0B99">
      <w:pPr>
        <w:spacing w:before="240" w:after="0" w:line="276" w:lineRule="auto"/>
        <w:ind w:left="568" w:hanging="284"/>
        <w:rPr>
          <w:rFonts w:ascii="Times New Roman" w:eastAsia="Times New Roman" w:hAnsi="Times New Roman" w:cs="Times New Roman"/>
          <w:b/>
          <w:bCs/>
          <w:sz w:val="24"/>
          <w:szCs w:val="24"/>
          <w:lang w:eastAsia="lt-LT"/>
        </w:rPr>
      </w:pPr>
      <w:r w:rsidRPr="00872191">
        <w:rPr>
          <w:rFonts w:ascii="Times New Roman" w:eastAsia="Times New Roman" w:hAnsi="Times New Roman" w:cs="Times New Roman"/>
          <w:b/>
          <w:bCs/>
          <w:sz w:val="24"/>
          <w:szCs w:val="24"/>
          <w:lang w:eastAsia="lt-LT"/>
        </w:rPr>
        <w:t>2</w:t>
      </w:r>
      <w:r w:rsidR="003655EE">
        <w:rPr>
          <w:rFonts w:ascii="Times New Roman" w:eastAsia="Times New Roman" w:hAnsi="Times New Roman" w:cs="Times New Roman"/>
          <w:b/>
          <w:bCs/>
          <w:sz w:val="24"/>
          <w:szCs w:val="24"/>
          <w:lang w:eastAsia="lt-LT"/>
        </w:rPr>
        <w:t>0</w:t>
      </w:r>
      <w:r w:rsidRPr="00872191">
        <w:rPr>
          <w:rFonts w:ascii="Times New Roman" w:eastAsia="Times New Roman" w:hAnsi="Times New Roman" w:cs="Times New Roman"/>
          <w:b/>
          <w:bCs/>
          <w:sz w:val="24"/>
          <w:szCs w:val="24"/>
          <w:lang w:eastAsia="lt-LT"/>
        </w:rPr>
        <w:t>. Melioracija</w:t>
      </w:r>
    </w:p>
    <w:p w14:paraId="52D23198" w14:textId="3730AA6C" w:rsidR="00872191" w:rsidRPr="00872191" w:rsidRDefault="00872191" w:rsidP="00284702">
      <w:pPr>
        <w:spacing w:after="0" w:line="276" w:lineRule="auto"/>
        <w:ind w:left="567"/>
        <w:jc w:val="both"/>
        <w:rPr>
          <w:rFonts w:ascii="Times New Roman" w:eastAsia="Times New Roman" w:hAnsi="Times New Roman" w:cs="Times New Roman"/>
          <w:sz w:val="24"/>
          <w:szCs w:val="24"/>
          <w:lang w:eastAsia="lt-LT"/>
        </w:rPr>
      </w:pPr>
      <w:r w:rsidRPr="00872191">
        <w:rPr>
          <w:rFonts w:ascii="Times New Roman" w:eastAsia="Times New Roman" w:hAnsi="Times New Roman" w:cs="Times New Roman"/>
          <w:sz w:val="24"/>
          <w:szCs w:val="24"/>
          <w:lang w:eastAsia="lt-LT"/>
        </w:rPr>
        <w:t xml:space="preserve">Melioracijos infrastruktūros pertvarkymo darbai gali būti numatomi, tik jei tai būtina dėl </w:t>
      </w:r>
      <w:r w:rsidRPr="0045580B">
        <w:rPr>
          <w:rFonts w:ascii="Times New Roman" w:eastAsia="Times New Roman" w:hAnsi="Times New Roman" w:cs="Times New Roman"/>
          <w:sz w:val="24"/>
          <w:szCs w:val="24"/>
          <w:lang w:eastAsia="lt-LT"/>
        </w:rPr>
        <w:t xml:space="preserve">kelio </w:t>
      </w:r>
      <w:r w:rsidR="0045580B" w:rsidRPr="0045580B">
        <w:rPr>
          <w:rFonts w:ascii="Times New Roman" w:eastAsia="Times New Roman" w:hAnsi="Times New Roman" w:cs="Times New Roman"/>
          <w:sz w:val="24"/>
          <w:szCs w:val="24"/>
          <w:lang w:eastAsia="lt-LT"/>
        </w:rPr>
        <w:t>rekonstravimo</w:t>
      </w:r>
      <w:r w:rsidRPr="0045580B">
        <w:rPr>
          <w:rFonts w:ascii="Times New Roman" w:eastAsia="Times New Roman" w:hAnsi="Times New Roman" w:cs="Times New Roman"/>
          <w:sz w:val="24"/>
          <w:szCs w:val="24"/>
          <w:lang w:eastAsia="lt-LT"/>
        </w:rPr>
        <w:t xml:space="preserve"> sprendinių. Kelio </w:t>
      </w:r>
      <w:r w:rsidR="0045580B" w:rsidRPr="0045580B">
        <w:rPr>
          <w:rFonts w:ascii="Times New Roman" w:eastAsia="Times New Roman" w:hAnsi="Times New Roman" w:cs="Times New Roman"/>
          <w:sz w:val="24"/>
          <w:szCs w:val="24"/>
          <w:lang w:eastAsia="lt-LT"/>
        </w:rPr>
        <w:t>rekonstravimo</w:t>
      </w:r>
      <w:r w:rsidRPr="0045580B">
        <w:rPr>
          <w:rFonts w:ascii="Times New Roman" w:eastAsia="Times New Roman" w:hAnsi="Times New Roman" w:cs="Times New Roman"/>
          <w:sz w:val="24"/>
          <w:szCs w:val="24"/>
          <w:lang w:eastAsia="lt-LT"/>
        </w:rPr>
        <w:t xml:space="preserve"> lėšomis negalima pertvarkyti kito savininko infrastruk</w:t>
      </w:r>
      <w:r w:rsidRPr="00872191">
        <w:rPr>
          <w:rFonts w:ascii="Times New Roman" w:eastAsia="Times New Roman" w:hAnsi="Times New Roman" w:cs="Times New Roman"/>
          <w:sz w:val="24"/>
          <w:szCs w:val="24"/>
          <w:lang w:eastAsia="lt-LT"/>
        </w:rPr>
        <w:t>tūros turto.</w:t>
      </w:r>
    </w:p>
    <w:p w14:paraId="07244FB8" w14:textId="5DD5A227" w:rsidR="00872191" w:rsidRPr="00872191" w:rsidRDefault="00872191" w:rsidP="00ED0B99">
      <w:pPr>
        <w:spacing w:before="240" w:after="0" w:line="276" w:lineRule="auto"/>
        <w:ind w:left="568" w:hanging="284"/>
        <w:rPr>
          <w:rFonts w:ascii="Times New Roman" w:eastAsia="Times New Roman" w:hAnsi="Times New Roman" w:cs="Times New Roman"/>
          <w:b/>
          <w:sz w:val="24"/>
          <w:szCs w:val="24"/>
        </w:rPr>
      </w:pPr>
      <w:r w:rsidRPr="00872191">
        <w:rPr>
          <w:rFonts w:ascii="Times New Roman" w:eastAsia="Times New Roman" w:hAnsi="Times New Roman" w:cs="Times New Roman"/>
          <w:b/>
          <w:sz w:val="24"/>
          <w:szCs w:val="24"/>
        </w:rPr>
        <w:t>2</w:t>
      </w:r>
      <w:r w:rsidR="003655EE">
        <w:rPr>
          <w:rFonts w:ascii="Times New Roman" w:eastAsia="Times New Roman" w:hAnsi="Times New Roman" w:cs="Times New Roman"/>
          <w:b/>
          <w:sz w:val="24"/>
          <w:szCs w:val="24"/>
        </w:rPr>
        <w:t>1</w:t>
      </w:r>
      <w:r w:rsidRPr="00872191">
        <w:rPr>
          <w:rFonts w:ascii="Times New Roman" w:eastAsia="Times New Roman" w:hAnsi="Times New Roman" w:cs="Times New Roman"/>
          <w:b/>
          <w:sz w:val="24"/>
          <w:szCs w:val="24"/>
        </w:rPr>
        <w:t xml:space="preserve">. Išilginis </w:t>
      </w:r>
      <w:r w:rsidR="000E5CAC">
        <w:rPr>
          <w:rFonts w:ascii="Times New Roman" w:eastAsia="Times New Roman" w:hAnsi="Times New Roman" w:cs="Times New Roman"/>
          <w:b/>
          <w:sz w:val="24"/>
          <w:szCs w:val="24"/>
        </w:rPr>
        <w:t xml:space="preserve">ir skersiniai </w:t>
      </w:r>
      <w:r w:rsidRPr="00872191">
        <w:rPr>
          <w:rFonts w:ascii="Times New Roman" w:eastAsia="Times New Roman" w:hAnsi="Times New Roman" w:cs="Times New Roman"/>
          <w:b/>
          <w:sz w:val="24"/>
          <w:szCs w:val="24"/>
        </w:rPr>
        <w:t>profili</w:t>
      </w:r>
      <w:r w:rsidR="000E5CAC">
        <w:rPr>
          <w:rFonts w:ascii="Times New Roman" w:eastAsia="Times New Roman" w:hAnsi="Times New Roman" w:cs="Times New Roman"/>
          <w:b/>
          <w:sz w:val="24"/>
          <w:szCs w:val="24"/>
        </w:rPr>
        <w:t>ai</w:t>
      </w:r>
    </w:p>
    <w:p w14:paraId="37B35F64" w14:textId="2AF2F90E" w:rsidR="006645F7" w:rsidRPr="006645F7" w:rsidRDefault="006645F7" w:rsidP="00284702">
      <w:pPr>
        <w:spacing w:after="0" w:line="276" w:lineRule="auto"/>
        <w:ind w:left="567"/>
        <w:jc w:val="both"/>
        <w:rPr>
          <w:rFonts w:ascii="Times New Roman" w:eastAsia="Times New Roman" w:hAnsi="Times New Roman" w:cs="Times New Roman"/>
          <w:sz w:val="24"/>
          <w:szCs w:val="24"/>
          <w:lang w:eastAsia="lt-LT"/>
        </w:rPr>
      </w:pPr>
      <w:r w:rsidRPr="006645F7">
        <w:rPr>
          <w:rFonts w:ascii="Times New Roman" w:eastAsia="Times New Roman" w:hAnsi="Times New Roman" w:cs="Times New Roman"/>
          <w:sz w:val="24"/>
          <w:szCs w:val="24"/>
          <w:lang w:eastAsia="lt-LT"/>
        </w:rPr>
        <w:t xml:space="preserve">Išilginiame profilyje pateikiama geologijos informacija su LST 1331 žymėjimais, nurodomas gruntinio vandens lygis. Taip pat pateikiamos pralaidų, visų kelio </w:t>
      </w:r>
      <w:r w:rsidRPr="0045580B">
        <w:rPr>
          <w:rFonts w:ascii="Times New Roman" w:eastAsia="Times New Roman" w:hAnsi="Times New Roman" w:cs="Times New Roman"/>
          <w:sz w:val="24"/>
          <w:szCs w:val="24"/>
          <w:lang w:eastAsia="lt-LT"/>
        </w:rPr>
        <w:t xml:space="preserve">sankirtų su </w:t>
      </w:r>
      <w:r w:rsidR="00BA2BBE" w:rsidRPr="0045580B">
        <w:rPr>
          <w:rFonts w:ascii="Times New Roman" w:eastAsia="Times New Roman" w:hAnsi="Times New Roman" w:cs="Times New Roman"/>
          <w:sz w:val="24"/>
          <w:szCs w:val="24"/>
          <w:lang w:eastAsia="lt-LT"/>
        </w:rPr>
        <w:t xml:space="preserve">esamais ir projektuojamais </w:t>
      </w:r>
      <w:r w:rsidRPr="0045580B">
        <w:rPr>
          <w:rFonts w:ascii="Times New Roman" w:eastAsia="Times New Roman" w:hAnsi="Times New Roman" w:cs="Times New Roman"/>
          <w:sz w:val="24"/>
          <w:szCs w:val="24"/>
          <w:lang w:eastAsia="lt-LT"/>
        </w:rPr>
        <w:t>inžinerin</w:t>
      </w:r>
      <w:r w:rsidR="00BA2BBE" w:rsidRPr="0045580B">
        <w:rPr>
          <w:rFonts w:ascii="Times New Roman" w:eastAsia="Times New Roman" w:hAnsi="Times New Roman" w:cs="Times New Roman"/>
          <w:sz w:val="24"/>
          <w:szCs w:val="24"/>
          <w:lang w:eastAsia="lt-LT"/>
        </w:rPr>
        <w:t>iais tinklais (t.t. drenažu)</w:t>
      </w:r>
      <w:r w:rsidR="00BA2BBE">
        <w:rPr>
          <w:rFonts w:ascii="Times New Roman" w:eastAsia="Times New Roman" w:hAnsi="Times New Roman" w:cs="Times New Roman"/>
          <w:sz w:val="24"/>
          <w:szCs w:val="24"/>
          <w:lang w:eastAsia="lt-LT"/>
        </w:rPr>
        <w:t xml:space="preserve"> </w:t>
      </w:r>
      <w:r w:rsidRPr="006645F7">
        <w:rPr>
          <w:rFonts w:ascii="Times New Roman" w:eastAsia="Times New Roman" w:hAnsi="Times New Roman" w:cs="Times New Roman"/>
          <w:sz w:val="24"/>
          <w:szCs w:val="24"/>
          <w:lang w:eastAsia="lt-LT"/>
        </w:rPr>
        <w:t>vietos nurodant atstumą iki projektinio paviršiaus</w:t>
      </w:r>
      <w:r w:rsidR="00445D84">
        <w:rPr>
          <w:rFonts w:ascii="Times New Roman" w:eastAsia="Times New Roman" w:hAnsi="Times New Roman" w:cs="Times New Roman"/>
          <w:sz w:val="24"/>
          <w:szCs w:val="24"/>
          <w:lang w:eastAsia="lt-LT"/>
        </w:rPr>
        <w:t xml:space="preserve">. </w:t>
      </w:r>
      <w:r w:rsidR="00445D84" w:rsidRPr="0045580B">
        <w:rPr>
          <w:rFonts w:ascii="Times New Roman" w:eastAsia="Times New Roman" w:hAnsi="Times New Roman" w:cs="Times New Roman"/>
          <w:sz w:val="24"/>
          <w:szCs w:val="24"/>
          <w:lang w:eastAsia="lt-LT"/>
        </w:rPr>
        <w:t>Pa</w:t>
      </w:r>
      <w:r w:rsidR="00005A3C" w:rsidRPr="0045580B">
        <w:rPr>
          <w:rFonts w:ascii="Times New Roman" w:eastAsia="Times New Roman" w:hAnsi="Times New Roman" w:cs="Times New Roman"/>
          <w:sz w:val="24"/>
          <w:szCs w:val="24"/>
          <w:lang w:eastAsia="lt-LT"/>
        </w:rPr>
        <w:t xml:space="preserve">teikiamas </w:t>
      </w:r>
      <w:r w:rsidR="00445D84" w:rsidRPr="0045580B">
        <w:rPr>
          <w:rFonts w:ascii="Times New Roman" w:eastAsia="Times New Roman" w:hAnsi="Times New Roman" w:cs="Times New Roman"/>
          <w:sz w:val="24"/>
          <w:szCs w:val="24"/>
          <w:lang w:eastAsia="lt-LT"/>
        </w:rPr>
        <w:lastRenderedPageBreak/>
        <w:t xml:space="preserve">projektuojamo </w:t>
      </w:r>
      <w:r w:rsidR="00005A3C" w:rsidRPr="0045580B">
        <w:rPr>
          <w:rFonts w:ascii="Times New Roman" w:eastAsia="Times New Roman" w:hAnsi="Times New Roman" w:cs="Times New Roman"/>
          <w:sz w:val="24"/>
          <w:szCs w:val="24"/>
          <w:lang w:eastAsia="lt-LT"/>
        </w:rPr>
        <w:t>drenažo tinkl</w:t>
      </w:r>
      <w:r w:rsidR="00445D84" w:rsidRPr="0045580B">
        <w:rPr>
          <w:rFonts w:ascii="Times New Roman" w:eastAsia="Times New Roman" w:hAnsi="Times New Roman" w:cs="Times New Roman"/>
          <w:sz w:val="24"/>
          <w:szCs w:val="24"/>
          <w:lang w:eastAsia="lt-LT"/>
        </w:rPr>
        <w:t>o išilginis profilis</w:t>
      </w:r>
      <w:r w:rsidRPr="0045580B">
        <w:rPr>
          <w:rFonts w:ascii="Times New Roman" w:eastAsia="Times New Roman" w:hAnsi="Times New Roman" w:cs="Times New Roman"/>
          <w:sz w:val="24"/>
          <w:szCs w:val="24"/>
          <w:lang w:eastAsia="lt-LT"/>
        </w:rPr>
        <w:t>.</w:t>
      </w:r>
      <w:r w:rsidRPr="006645F7">
        <w:rPr>
          <w:rFonts w:ascii="Times New Roman" w:eastAsia="Times New Roman" w:hAnsi="Times New Roman" w:cs="Times New Roman"/>
          <w:sz w:val="24"/>
          <w:szCs w:val="24"/>
          <w:lang w:eastAsia="lt-LT"/>
        </w:rPr>
        <w:t xml:space="preserve"> Nurodoma griovių tvirtinimo medžiaga ir jos frakcija. Pateikiama visų projektuojamų nuovažų vieta (Pk) ir jų tipai</w:t>
      </w:r>
      <w:r w:rsidRPr="0045580B">
        <w:rPr>
          <w:rFonts w:ascii="Times New Roman" w:eastAsia="Times New Roman" w:hAnsi="Times New Roman" w:cs="Times New Roman"/>
          <w:sz w:val="24"/>
          <w:szCs w:val="24"/>
          <w:lang w:eastAsia="lt-LT"/>
        </w:rPr>
        <w:t>.</w:t>
      </w:r>
      <w:r w:rsidR="00005A3C" w:rsidRPr="0045580B">
        <w:rPr>
          <w:rFonts w:ascii="Times New Roman" w:eastAsia="Times New Roman" w:hAnsi="Times New Roman" w:cs="Times New Roman"/>
          <w:sz w:val="24"/>
          <w:szCs w:val="24"/>
          <w:lang w:eastAsia="lt-LT"/>
        </w:rPr>
        <w:t xml:space="preserve"> Pateikiama dangos konstrukcijos apačios linija.</w:t>
      </w:r>
    </w:p>
    <w:p w14:paraId="0729F0E1" w14:textId="77777777" w:rsidR="00614C3F" w:rsidRDefault="006645F7" w:rsidP="00614C3F">
      <w:pPr>
        <w:spacing w:after="0" w:line="276" w:lineRule="auto"/>
        <w:ind w:left="567"/>
        <w:jc w:val="both"/>
        <w:rPr>
          <w:rFonts w:ascii="Times New Roman" w:eastAsia="Times New Roman" w:hAnsi="Times New Roman" w:cs="Times New Roman"/>
          <w:sz w:val="24"/>
          <w:szCs w:val="24"/>
          <w:lang w:eastAsia="lt-LT"/>
        </w:rPr>
      </w:pPr>
      <w:r w:rsidRPr="006645F7">
        <w:rPr>
          <w:rFonts w:ascii="Times New Roman" w:eastAsia="Times New Roman" w:hAnsi="Times New Roman" w:cs="Times New Roman"/>
          <w:sz w:val="24"/>
          <w:szCs w:val="24"/>
          <w:lang w:eastAsia="lt-LT"/>
        </w:rPr>
        <w:t>Jei projekte numatomas gruntų pagerinimas / iškasimas ar kiti sprendiniai, jie grafiškai turi būti atvaizduoti išilginiame profilyje.</w:t>
      </w:r>
    </w:p>
    <w:p w14:paraId="1C60412A" w14:textId="6F0A9FC8" w:rsidR="006645F7" w:rsidRPr="006645F7" w:rsidRDefault="00614C3F" w:rsidP="00614C3F">
      <w:pPr>
        <w:spacing w:after="0" w:line="276" w:lineRule="auto"/>
        <w:ind w:left="567"/>
        <w:jc w:val="both"/>
        <w:rPr>
          <w:rFonts w:ascii="Times New Roman" w:eastAsia="Times New Roman" w:hAnsi="Times New Roman" w:cs="Times New Roman"/>
          <w:sz w:val="24"/>
          <w:szCs w:val="24"/>
          <w:lang w:eastAsia="lt-LT"/>
        </w:rPr>
      </w:pPr>
      <w:r w:rsidRPr="0045580B">
        <w:rPr>
          <w:rFonts w:ascii="Times New Roman" w:eastAsia="Times New Roman" w:hAnsi="Times New Roman" w:cs="Times New Roman"/>
          <w:sz w:val="24"/>
          <w:szCs w:val="24"/>
          <w:lang w:eastAsia="lt-LT"/>
        </w:rPr>
        <w:t xml:space="preserve"> Išilginiame profilyje turi būti pateiktas sklandus projektuojamos dangos suvedimas su esama dangos konstrukcija.</w:t>
      </w:r>
    </w:p>
    <w:p w14:paraId="1712E7DD" w14:textId="20C68F11" w:rsidR="00E65CE0" w:rsidRPr="007A026E" w:rsidRDefault="006645F7" w:rsidP="004D5E2B">
      <w:pPr>
        <w:spacing w:before="240" w:after="0" w:line="276" w:lineRule="auto"/>
        <w:ind w:left="567"/>
        <w:jc w:val="both"/>
        <w:rPr>
          <w:rFonts w:ascii="Times New Roman" w:eastAsia="Times New Roman" w:hAnsi="Times New Roman" w:cs="Times New Roman"/>
          <w:sz w:val="24"/>
          <w:szCs w:val="24"/>
          <w:lang w:eastAsia="lt-LT"/>
        </w:rPr>
      </w:pPr>
      <w:r w:rsidRPr="007A026E">
        <w:rPr>
          <w:rFonts w:ascii="Times New Roman" w:eastAsia="Times New Roman" w:hAnsi="Times New Roman" w:cs="Times New Roman"/>
          <w:sz w:val="24"/>
          <w:szCs w:val="24"/>
          <w:lang w:eastAsia="lt-LT"/>
        </w:rPr>
        <w:t>Skersiniai pjūviai pateikiami visose charakteringose kelio ruožo vietose</w:t>
      </w:r>
      <w:r w:rsidR="006A211C" w:rsidRPr="007A026E">
        <w:rPr>
          <w:rFonts w:ascii="Times New Roman" w:eastAsia="Times New Roman" w:hAnsi="Times New Roman" w:cs="Times New Roman"/>
          <w:sz w:val="24"/>
          <w:szCs w:val="24"/>
          <w:lang w:eastAsia="lt-LT"/>
        </w:rPr>
        <w:t xml:space="preserve"> (viražuose, ASA, apsauginių kelio atitvarų</w:t>
      </w:r>
      <w:r w:rsidR="00D9603C" w:rsidRPr="007A026E">
        <w:rPr>
          <w:rFonts w:ascii="Times New Roman" w:eastAsia="Times New Roman" w:hAnsi="Times New Roman" w:cs="Times New Roman"/>
          <w:sz w:val="24"/>
          <w:szCs w:val="24"/>
          <w:lang w:eastAsia="lt-LT"/>
        </w:rPr>
        <w:t>, pakopų</w:t>
      </w:r>
      <w:r w:rsidRPr="007A026E">
        <w:rPr>
          <w:rFonts w:ascii="Times New Roman" w:eastAsia="Times New Roman" w:hAnsi="Times New Roman" w:cs="Times New Roman"/>
          <w:sz w:val="24"/>
          <w:szCs w:val="24"/>
          <w:lang w:eastAsia="lt-LT"/>
        </w:rPr>
        <w:t xml:space="preserve"> </w:t>
      </w:r>
      <w:r w:rsidR="006A211C" w:rsidRPr="007A026E">
        <w:rPr>
          <w:rFonts w:ascii="Times New Roman" w:eastAsia="Times New Roman" w:hAnsi="Times New Roman" w:cs="Times New Roman"/>
          <w:sz w:val="24"/>
          <w:szCs w:val="24"/>
          <w:lang w:eastAsia="lt-LT"/>
        </w:rPr>
        <w:t xml:space="preserve">įrengimo </w:t>
      </w:r>
      <w:r w:rsidR="00E65CE0" w:rsidRPr="007A026E">
        <w:rPr>
          <w:rFonts w:ascii="Times New Roman" w:eastAsia="Times New Roman" w:hAnsi="Times New Roman" w:cs="Times New Roman"/>
          <w:sz w:val="24"/>
          <w:szCs w:val="24"/>
          <w:lang w:eastAsia="lt-LT"/>
        </w:rPr>
        <w:t xml:space="preserve">ir kt.) </w:t>
      </w:r>
      <w:r w:rsidRPr="007A026E">
        <w:rPr>
          <w:rFonts w:ascii="Times New Roman" w:eastAsia="Times New Roman" w:hAnsi="Times New Roman" w:cs="Times New Roman"/>
          <w:sz w:val="24"/>
          <w:szCs w:val="24"/>
          <w:lang w:eastAsia="lt-LT"/>
        </w:rPr>
        <w:t xml:space="preserve">kartu su skersinių profilių tipų naudojimo lentele. </w:t>
      </w:r>
      <w:r w:rsidR="009D6D9F" w:rsidRPr="007A026E">
        <w:rPr>
          <w:rFonts w:ascii="Times New Roman" w:eastAsia="Times New Roman" w:hAnsi="Times New Roman" w:cs="Times New Roman"/>
          <w:sz w:val="24"/>
          <w:szCs w:val="24"/>
          <w:lang w:eastAsia="lt-LT"/>
        </w:rPr>
        <w:t xml:space="preserve">Pateikiami visų pralaidų po kelio statiniu skerspjūviai. </w:t>
      </w:r>
      <w:r w:rsidRPr="007A026E">
        <w:rPr>
          <w:rFonts w:ascii="Times New Roman" w:eastAsia="Times New Roman" w:hAnsi="Times New Roman" w:cs="Times New Roman"/>
          <w:sz w:val="24"/>
          <w:szCs w:val="24"/>
          <w:lang w:eastAsia="lt-LT"/>
        </w:rPr>
        <w:t>Taip pat pateikiamos griovių tvirtinimo, kelio konstrukcijos ir kelkraščio / esamos dangos sujungimo</w:t>
      </w:r>
      <w:r w:rsidR="00E65CE0" w:rsidRPr="007A026E">
        <w:rPr>
          <w:rFonts w:ascii="Times New Roman" w:eastAsia="Times New Roman" w:hAnsi="Times New Roman" w:cs="Times New Roman"/>
          <w:sz w:val="24"/>
          <w:szCs w:val="24"/>
          <w:lang w:eastAsia="lt-LT"/>
        </w:rPr>
        <w:t>, atitvarų, signalinio stulpelių</w:t>
      </w:r>
      <w:r w:rsidRPr="007A026E">
        <w:rPr>
          <w:rFonts w:ascii="Times New Roman" w:eastAsia="Times New Roman" w:hAnsi="Times New Roman" w:cs="Times New Roman"/>
          <w:sz w:val="24"/>
          <w:szCs w:val="24"/>
          <w:lang w:eastAsia="lt-LT"/>
        </w:rPr>
        <w:t xml:space="preserve"> bei kitos aktualios detalės.</w:t>
      </w:r>
      <w:r w:rsidR="009D6D9F" w:rsidRPr="007A026E">
        <w:rPr>
          <w:rFonts w:ascii="Times New Roman" w:eastAsia="Times New Roman" w:hAnsi="Times New Roman" w:cs="Times New Roman"/>
          <w:sz w:val="24"/>
          <w:szCs w:val="24"/>
          <w:lang w:eastAsia="lt-LT"/>
        </w:rPr>
        <w:t xml:space="preserve"> </w:t>
      </w:r>
    </w:p>
    <w:p w14:paraId="683181D1" w14:textId="721F954E" w:rsidR="00E65CE0" w:rsidRDefault="00E65CE0">
      <w:pPr>
        <w:rPr>
          <w:rFonts w:ascii="Times New Roman" w:eastAsia="Times New Roman" w:hAnsi="Times New Roman" w:cs="Times New Roman"/>
          <w:sz w:val="24"/>
          <w:szCs w:val="24"/>
          <w:highlight w:val="cyan"/>
          <w:lang w:eastAsia="lt-LT"/>
        </w:rPr>
      </w:pPr>
    </w:p>
    <w:p w14:paraId="5FD4E6D9" w14:textId="7CCD610C" w:rsidR="00872191" w:rsidRPr="00872191" w:rsidRDefault="00872191" w:rsidP="00284702">
      <w:pPr>
        <w:spacing w:after="0" w:line="276" w:lineRule="auto"/>
        <w:ind w:firstLine="284"/>
        <w:jc w:val="both"/>
        <w:rPr>
          <w:rFonts w:ascii="Times New Roman" w:eastAsia="Times New Roman" w:hAnsi="Times New Roman" w:cs="Times New Roman"/>
          <w:b/>
          <w:bCs/>
          <w:sz w:val="24"/>
          <w:szCs w:val="24"/>
          <w:lang w:eastAsia="lt-LT"/>
        </w:rPr>
      </w:pPr>
      <w:r w:rsidRPr="00872191">
        <w:rPr>
          <w:rFonts w:ascii="Times New Roman" w:eastAsia="Times New Roman" w:hAnsi="Times New Roman" w:cs="Times New Roman"/>
          <w:b/>
          <w:bCs/>
          <w:sz w:val="24"/>
          <w:szCs w:val="24"/>
          <w:lang w:eastAsia="lt-LT"/>
        </w:rPr>
        <w:t>2</w:t>
      </w:r>
      <w:r w:rsidR="003655EE">
        <w:rPr>
          <w:rFonts w:ascii="Times New Roman" w:eastAsia="Times New Roman" w:hAnsi="Times New Roman" w:cs="Times New Roman"/>
          <w:b/>
          <w:bCs/>
          <w:sz w:val="24"/>
          <w:szCs w:val="24"/>
          <w:lang w:eastAsia="lt-LT"/>
        </w:rPr>
        <w:t>2</w:t>
      </w:r>
      <w:r w:rsidRPr="00872191">
        <w:rPr>
          <w:rFonts w:ascii="Times New Roman" w:eastAsia="Times New Roman" w:hAnsi="Times New Roman" w:cs="Times New Roman"/>
          <w:b/>
          <w:bCs/>
          <w:sz w:val="24"/>
          <w:szCs w:val="24"/>
          <w:lang w:eastAsia="lt-LT"/>
        </w:rPr>
        <w:t>. Grioviai</w:t>
      </w:r>
    </w:p>
    <w:p w14:paraId="5CC14DAB" w14:textId="1647F11A" w:rsidR="00E94681" w:rsidRDefault="00872191" w:rsidP="00284702">
      <w:pPr>
        <w:spacing w:after="0" w:line="276" w:lineRule="auto"/>
        <w:ind w:left="567"/>
        <w:jc w:val="both"/>
        <w:rPr>
          <w:rFonts w:ascii="Times New Roman" w:eastAsia="Times New Roman" w:hAnsi="Times New Roman" w:cs="Times New Roman"/>
          <w:sz w:val="24"/>
          <w:szCs w:val="24"/>
          <w:lang w:eastAsia="lt-LT"/>
        </w:rPr>
      </w:pPr>
      <w:r w:rsidRPr="00872191">
        <w:rPr>
          <w:rFonts w:ascii="Times New Roman" w:eastAsia="Times New Roman" w:hAnsi="Times New Roman" w:cs="Times New Roman"/>
          <w:sz w:val="24"/>
          <w:szCs w:val="24"/>
          <w:lang w:eastAsia="lt-LT"/>
        </w:rPr>
        <w:t>Griovi</w:t>
      </w:r>
      <w:r w:rsidR="00E94681">
        <w:rPr>
          <w:rFonts w:ascii="Times New Roman" w:eastAsia="Times New Roman" w:hAnsi="Times New Roman" w:cs="Times New Roman"/>
          <w:sz w:val="24"/>
          <w:szCs w:val="24"/>
          <w:lang w:eastAsia="lt-LT"/>
        </w:rPr>
        <w:t>ų</w:t>
      </w:r>
      <w:r w:rsidRPr="00872191">
        <w:rPr>
          <w:rFonts w:ascii="Times New Roman" w:eastAsia="Times New Roman" w:hAnsi="Times New Roman" w:cs="Times New Roman"/>
          <w:sz w:val="24"/>
          <w:szCs w:val="24"/>
          <w:lang w:eastAsia="lt-LT"/>
        </w:rPr>
        <w:t xml:space="preserve"> tvirtin</w:t>
      </w:r>
      <w:r w:rsidR="00640D9B">
        <w:rPr>
          <w:rFonts w:ascii="Times New Roman" w:eastAsia="Times New Roman" w:hAnsi="Times New Roman" w:cs="Times New Roman"/>
          <w:sz w:val="24"/>
          <w:szCs w:val="24"/>
          <w:lang w:eastAsia="lt-LT"/>
        </w:rPr>
        <w:t>i</w:t>
      </w:r>
      <w:r w:rsidRPr="00872191">
        <w:rPr>
          <w:rFonts w:ascii="Times New Roman" w:eastAsia="Times New Roman" w:hAnsi="Times New Roman" w:cs="Times New Roman"/>
          <w:sz w:val="24"/>
          <w:szCs w:val="24"/>
          <w:lang w:eastAsia="lt-LT"/>
        </w:rPr>
        <w:t>m</w:t>
      </w:r>
      <w:r w:rsidR="00E94681">
        <w:rPr>
          <w:rFonts w:ascii="Times New Roman" w:eastAsia="Times New Roman" w:hAnsi="Times New Roman" w:cs="Times New Roman"/>
          <w:sz w:val="24"/>
          <w:szCs w:val="24"/>
          <w:lang w:eastAsia="lt-LT"/>
        </w:rPr>
        <w:t>as:</w:t>
      </w:r>
    </w:p>
    <w:p w14:paraId="05A90F97" w14:textId="54A5EC6F" w:rsidR="00872191" w:rsidRPr="003C2935" w:rsidRDefault="00872191" w:rsidP="00640D9B">
      <w:pPr>
        <w:pStyle w:val="Sraopastraipa"/>
        <w:numPr>
          <w:ilvl w:val="0"/>
          <w:numId w:val="23"/>
        </w:numPr>
        <w:spacing w:after="0" w:line="240" w:lineRule="auto"/>
        <w:ind w:left="1276" w:hanging="425"/>
        <w:jc w:val="both"/>
        <w:rPr>
          <w:rFonts w:ascii="Segoe UI" w:eastAsia="Times New Roman" w:hAnsi="Segoe UI" w:cs="Segoe UI"/>
          <w:lang w:eastAsia="lt-LT"/>
        </w:rPr>
      </w:pPr>
      <w:r w:rsidRPr="003C2935">
        <w:rPr>
          <w:rFonts w:ascii="Times New Roman" w:eastAsia="Times New Roman" w:hAnsi="Times New Roman" w:cs="Times New Roman"/>
          <w:sz w:val="24"/>
          <w:szCs w:val="24"/>
          <w:lang w:eastAsia="lt-LT"/>
        </w:rPr>
        <w:t xml:space="preserve">kai nuolydis iki 3 % </w:t>
      </w:r>
      <w:r w:rsidR="0051249E" w:rsidRPr="003C2935">
        <w:rPr>
          <w:rFonts w:ascii="Times New Roman" w:eastAsia="Times New Roman" w:hAnsi="Times New Roman" w:cs="Times New Roman"/>
          <w:sz w:val="24"/>
          <w:szCs w:val="24"/>
          <w:lang w:eastAsia="lt-LT"/>
        </w:rPr>
        <w:t>,</w:t>
      </w:r>
      <w:r w:rsidRPr="003C2935">
        <w:rPr>
          <w:rFonts w:ascii="Times New Roman" w:eastAsia="Times New Roman" w:hAnsi="Times New Roman" w:cs="Times New Roman"/>
          <w:sz w:val="24"/>
          <w:szCs w:val="24"/>
          <w:lang w:eastAsia="lt-LT"/>
        </w:rPr>
        <w:t xml:space="preserve"> </w:t>
      </w:r>
      <w:r w:rsidR="00640D9B" w:rsidRPr="003C2935">
        <w:rPr>
          <w:rFonts w:ascii="Times New Roman" w:eastAsia="Times New Roman" w:hAnsi="Times New Roman" w:cs="Times New Roman"/>
          <w:i/>
          <w:iCs/>
          <w:sz w:val="24"/>
          <w:szCs w:val="24"/>
          <w:lang w:eastAsia="lt-LT"/>
        </w:rPr>
        <w:t>turi</w:t>
      </w:r>
      <w:r w:rsidR="00380BE9" w:rsidRPr="003C2935">
        <w:rPr>
          <w:rFonts w:ascii="Times New Roman" w:eastAsia="Times New Roman" w:hAnsi="Times New Roman" w:cs="Times New Roman"/>
          <w:i/>
          <w:iCs/>
          <w:sz w:val="24"/>
          <w:szCs w:val="24"/>
          <w:lang w:eastAsia="lt-LT"/>
        </w:rPr>
        <w:t xml:space="preserve"> būti naudojamos</w:t>
      </w:r>
      <w:r w:rsidR="00640D9B" w:rsidRPr="003C2935">
        <w:rPr>
          <w:rFonts w:ascii="Times New Roman" w:eastAsia="Times New Roman" w:hAnsi="Times New Roman" w:cs="Times New Roman"/>
          <w:i/>
          <w:iCs/>
          <w:sz w:val="24"/>
          <w:szCs w:val="24"/>
          <w:lang w:eastAsia="lt-LT"/>
        </w:rPr>
        <w:t xml:space="preserve"> medžiagos, nurodyt</w:t>
      </w:r>
      <w:r w:rsidR="00FB56AA" w:rsidRPr="003C2935">
        <w:rPr>
          <w:rFonts w:ascii="Times New Roman" w:eastAsia="Times New Roman" w:hAnsi="Times New Roman" w:cs="Times New Roman"/>
          <w:i/>
          <w:iCs/>
          <w:sz w:val="24"/>
          <w:szCs w:val="24"/>
          <w:lang w:eastAsia="lt-LT"/>
        </w:rPr>
        <w:t>o</w:t>
      </w:r>
      <w:r w:rsidR="00640D9B" w:rsidRPr="003C2935">
        <w:rPr>
          <w:rFonts w:ascii="Times New Roman" w:eastAsia="Times New Roman" w:hAnsi="Times New Roman" w:cs="Times New Roman"/>
          <w:i/>
          <w:iCs/>
          <w:sz w:val="24"/>
          <w:szCs w:val="24"/>
          <w:lang w:eastAsia="lt-LT"/>
        </w:rPr>
        <w:t xml:space="preserve">s TRA UŽPILDAI 19 4 lentelėje, </w:t>
      </w:r>
      <w:r w:rsidR="00FB56AA" w:rsidRPr="003C2935">
        <w:rPr>
          <w:rFonts w:ascii="Times New Roman" w:eastAsia="Times New Roman" w:hAnsi="Times New Roman" w:cs="Times New Roman"/>
          <w:i/>
          <w:iCs/>
          <w:sz w:val="24"/>
          <w:szCs w:val="24"/>
          <w:lang w:eastAsia="lt-LT"/>
        </w:rPr>
        <w:t xml:space="preserve">pasirinktinai </w:t>
      </w:r>
      <w:r w:rsidR="00640D9B" w:rsidRPr="003C2935">
        <w:rPr>
          <w:rFonts w:ascii="Times New Roman" w:eastAsia="Times New Roman" w:hAnsi="Times New Roman" w:cs="Times New Roman"/>
          <w:i/>
          <w:iCs/>
          <w:sz w:val="24"/>
          <w:szCs w:val="24"/>
          <w:lang w:eastAsia="lt-LT"/>
        </w:rPr>
        <w:t>fr. 1</w:t>
      </w:r>
      <w:r w:rsidR="00FB56AA" w:rsidRPr="003C2935">
        <w:rPr>
          <w:rFonts w:ascii="Times New Roman" w:eastAsia="Times New Roman" w:hAnsi="Times New Roman" w:cs="Times New Roman"/>
          <w:i/>
          <w:iCs/>
          <w:sz w:val="24"/>
          <w:szCs w:val="24"/>
          <w:lang w:eastAsia="lt-LT"/>
        </w:rPr>
        <w:t>6</w:t>
      </w:r>
      <w:r w:rsidR="00640D9B" w:rsidRPr="003C2935">
        <w:rPr>
          <w:rFonts w:ascii="Times New Roman" w:eastAsia="Times New Roman" w:hAnsi="Times New Roman" w:cs="Times New Roman"/>
          <w:i/>
          <w:iCs/>
          <w:sz w:val="24"/>
          <w:szCs w:val="24"/>
          <w:lang w:eastAsia="lt-LT"/>
        </w:rPr>
        <w:t>/</w:t>
      </w:r>
      <w:r w:rsidR="00FB56AA" w:rsidRPr="003C2935">
        <w:rPr>
          <w:rFonts w:ascii="Times New Roman" w:eastAsia="Times New Roman" w:hAnsi="Times New Roman" w:cs="Times New Roman"/>
          <w:i/>
          <w:iCs/>
          <w:sz w:val="24"/>
          <w:szCs w:val="24"/>
          <w:lang w:eastAsia="lt-LT"/>
        </w:rPr>
        <w:t>22, 16/32. 22/32</w:t>
      </w:r>
      <w:r w:rsidR="00640D9B" w:rsidRPr="003C2935">
        <w:rPr>
          <w:rFonts w:ascii="Times New Roman" w:eastAsia="Times New Roman" w:hAnsi="Times New Roman" w:cs="Times New Roman"/>
          <w:i/>
          <w:iCs/>
          <w:sz w:val="24"/>
          <w:szCs w:val="24"/>
          <w:lang w:eastAsia="lt-LT"/>
        </w:rPr>
        <w:t>. Naudojamas užpildas turi atitikti LST EN 13242 reikalavimus.</w:t>
      </w:r>
    </w:p>
    <w:p w14:paraId="41C7D7E4" w14:textId="19E74EC4" w:rsidR="00872191" w:rsidRPr="003C2935" w:rsidRDefault="00872191" w:rsidP="00FB56AA">
      <w:pPr>
        <w:pStyle w:val="Sraopastraipa"/>
        <w:numPr>
          <w:ilvl w:val="0"/>
          <w:numId w:val="23"/>
        </w:numPr>
        <w:spacing w:after="0" w:line="240" w:lineRule="auto"/>
        <w:ind w:left="1276" w:hanging="425"/>
        <w:jc w:val="both"/>
        <w:rPr>
          <w:rFonts w:ascii="Segoe UI" w:eastAsia="Times New Roman" w:hAnsi="Segoe UI" w:cs="Segoe UI"/>
          <w:lang w:eastAsia="lt-LT"/>
        </w:rPr>
      </w:pPr>
      <w:r w:rsidRPr="003C2935">
        <w:rPr>
          <w:rFonts w:ascii="Times New Roman" w:eastAsia="Times New Roman" w:hAnsi="Times New Roman" w:cs="Times New Roman"/>
          <w:sz w:val="24"/>
          <w:szCs w:val="24"/>
          <w:lang w:eastAsia="lt-LT"/>
        </w:rPr>
        <w:t>kai nuolydis 3 – 6 % – skalda</w:t>
      </w:r>
      <w:r w:rsidR="00FB56AA" w:rsidRPr="003C2935">
        <w:rPr>
          <w:rFonts w:ascii="Times New Roman" w:eastAsia="Times New Roman" w:hAnsi="Times New Roman" w:cs="Times New Roman"/>
          <w:i/>
          <w:iCs/>
          <w:sz w:val="24"/>
          <w:szCs w:val="24"/>
          <w:lang w:eastAsia="lt-LT"/>
        </w:rPr>
        <w:t xml:space="preserve"> (turi būti naudojamos medžiagos, nurodytos TRA UŽPILDAI 19 4 lentelėje pasirinktinai</w:t>
      </w:r>
      <w:r w:rsidR="00862E30" w:rsidRPr="003C2935">
        <w:rPr>
          <w:rFonts w:ascii="Times New Roman" w:eastAsia="Times New Roman" w:hAnsi="Times New Roman" w:cs="Times New Roman"/>
          <w:i/>
          <w:iCs/>
          <w:sz w:val="24"/>
          <w:szCs w:val="24"/>
          <w:lang w:eastAsia="lt-LT"/>
        </w:rPr>
        <w:t>,</w:t>
      </w:r>
      <w:r w:rsidR="00FB56AA" w:rsidRPr="003C2935">
        <w:rPr>
          <w:rFonts w:ascii="Times New Roman" w:eastAsia="Times New Roman" w:hAnsi="Times New Roman" w:cs="Times New Roman"/>
          <w:i/>
          <w:iCs/>
          <w:sz w:val="24"/>
          <w:szCs w:val="24"/>
          <w:lang w:eastAsia="lt-LT"/>
        </w:rPr>
        <w:t xml:space="preserve"> bet ne mažesnės </w:t>
      </w:r>
      <w:r w:rsidR="00E21AD5" w:rsidRPr="003C2935">
        <w:rPr>
          <w:rFonts w:ascii="Times New Roman" w:eastAsia="Times New Roman" w:hAnsi="Times New Roman" w:cs="Times New Roman"/>
          <w:i/>
          <w:iCs/>
          <w:sz w:val="24"/>
          <w:szCs w:val="24"/>
          <w:lang w:eastAsia="lt-LT"/>
        </w:rPr>
        <w:t xml:space="preserve">frakcijos </w:t>
      </w:r>
      <w:r w:rsidR="00FB56AA" w:rsidRPr="003C2935">
        <w:rPr>
          <w:rFonts w:ascii="Times New Roman" w:eastAsia="Times New Roman" w:hAnsi="Times New Roman" w:cs="Times New Roman"/>
          <w:i/>
          <w:iCs/>
          <w:sz w:val="24"/>
          <w:szCs w:val="24"/>
          <w:lang w:eastAsia="lt-LT"/>
        </w:rPr>
        <w:t>kai</w:t>
      </w:r>
      <w:r w:rsidR="004E47F9" w:rsidRPr="003C2935">
        <w:rPr>
          <w:rFonts w:ascii="Times New Roman" w:eastAsia="Times New Roman" w:hAnsi="Times New Roman" w:cs="Times New Roman"/>
          <w:i/>
          <w:iCs/>
          <w:sz w:val="24"/>
          <w:szCs w:val="24"/>
          <w:lang w:eastAsia="lt-LT"/>
        </w:rPr>
        <w:t>p</w:t>
      </w:r>
      <w:r w:rsidR="00FB56AA" w:rsidRPr="003C2935">
        <w:rPr>
          <w:rFonts w:ascii="Times New Roman" w:eastAsia="Times New Roman" w:hAnsi="Times New Roman" w:cs="Times New Roman"/>
          <w:i/>
          <w:iCs/>
          <w:sz w:val="24"/>
          <w:szCs w:val="24"/>
          <w:lang w:eastAsia="lt-LT"/>
        </w:rPr>
        <w:t xml:space="preserve"> 24/45. Naudojamas užpildas turi atitikti LST EN 13242 reikalavimus</w:t>
      </w:r>
      <w:r w:rsidR="00862E30" w:rsidRPr="003C2935">
        <w:rPr>
          <w:rFonts w:ascii="Times New Roman" w:eastAsia="Times New Roman" w:hAnsi="Times New Roman" w:cs="Times New Roman"/>
          <w:i/>
          <w:iCs/>
          <w:sz w:val="24"/>
          <w:szCs w:val="24"/>
          <w:lang w:eastAsia="lt-LT"/>
        </w:rPr>
        <w:t>)</w:t>
      </w:r>
      <w:r w:rsidR="00FB56AA" w:rsidRPr="003C2935">
        <w:rPr>
          <w:rFonts w:ascii="Times New Roman" w:eastAsia="Times New Roman" w:hAnsi="Times New Roman" w:cs="Times New Roman"/>
          <w:i/>
          <w:iCs/>
          <w:sz w:val="24"/>
          <w:szCs w:val="24"/>
          <w:lang w:eastAsia="lt-LT"/>
        </w:rPr>
        <w:t>;</w:t>
      </w:r>
    </w:p>
    <w:p w14:paraId="2AB21CF9" w14:textId="16F1B8EB" w:rsidR="00872191" w:rsidRPr="00E94681" w:rsidRDefault="00872191" w:rsidP="00E94681">
      <w:pPr>
        <w:pStyle w:val="Sraopastraipa"/>
        <w:numPr>
          <w:ilvl w:val="0"/>
          <w:numId w:val="11"/>
        </w:numPr>
        <w:spacing w:after="0" w:line="276" w:lineRule="auto"/>
        <w:jc w:val="both"/>
        <w:rPr>
          <w:rFonts w:ascii="Times New Roman" w:eastAsia="Times New Roman" w:hAnsi="Times New Roman" w:cs="Times New Roman"/>
          <w:sz w:val="24"/>
          <w:szCs w:val="24"/>
          <w:lang w:eastAsia="lt-LT"/>
        </w:rPr>
      </w:pPr>
      <w:r w:rsidRPr="00E94681">
        <w:rPr>
          <w:rFonts w:ascii="Times New Roman" w:eastAsia="Times New Roman" w:hAnsi="Times New Roman" w:cs="Times New Roman"/>
          <w:sz w:val="24"/>
          <w:szCs w:val="24"/>
          <w:lang w:eastAsia="lt-LT"/>
        </w:rPr>
        <w:t>kai nuolydis 6 – 10 % – latakais</w:t>
      </w:r>
      <w:r w:rsidR="002B52CC">
        <w:rPr>
          <w:rFonts w:ascii="Times New Roman" w:eastAsia="Times New Roman" w:hAnsi="Times New Roman" w:cs="Times New Roman"/>
          <w:sz w:val="24"/>
          <w:szCs w:val="24"/>
          <w:lang w:eastAsia="lt-LT"/>
        </w:rPr>
        <w:t>,</w:t>
      </w:r>
      <w:r w:rsidRPr="00E94681">
        <w:rPr>
          <w:rFonts w:ascii="Times New Roman" w:eastAsia="Times New Roman" w:hAnsi="Times New Roman" w:cs="Times New Roman"/>
          <w:sz w:val="24"/>
          <w:szCs w:val="24"/>
          <w:lang w:eastAsia="lt-LT"/>
        </w:rPr>
        <w:t xml:space="preserve"> betono gaminiais,</w:t>
      </w:r>
    </w:p>
    <w:p w14:paraId="1477FF2A" w14:textId="77777777" w:rsidR="00005A3C" w:rsidRDefault="00872191" w:rsidP="002B52CC">
      <w:pPr>
        <w:pStyle w:val="Sraopastraipa"/>
        <w:numPr>
          <w:ilvl w:val="0"/>
          <w:numId w:val="11"/>
        </w:numPr>
        <w:spacing w:after="240" w:line="276" w:lineRule="auto"/>
        <w:ind w:left="1276" w:hanging="357"/>
        <w:jc w:val="both"/>
        <w:rPr>
          <w:rFonts w:ascii="Times New Roman" w:eastAsia="Times New Roman" w:hAnsi="Times New Roman" w:cs="Times New Roman"/>
          <w:sz w:val="24"/>
          <w:szCs w:val="24"/>
        </w:rPr>
      </w:pPr>
      <w:r w:rsidRPr="002B52CC">
        <w:rPr>
          <w:rFonts w:ascii="Times New Roman" w:eastAsia="Times New Roman" w:hAnsi="Times New Roman" w:cs="Times New Roman"/>
          <w:sz w:val="24"/>
          <w:szCs w:val="24"/>
          <w:lang w:eastAsia="lt-LT"/>
        </w:rPr>
        <w:t>kai nuolydis virš 10 % – latakais, kurie tvirtinami labai šiurkščia danga (18–36 cm akmens grindiniu ant žvyro mišinio sluoksnio rišliuose gruntuose arba ant betono biriuose gruntuose; grioviuose rengiamos gelžbetoninės greitvietės)</w:t>
      </w:r>
      <w:r w:rsidR="002B52CC" w:rsidRPr="002B52CC">
        <w:rPr>
          <w:rFonts w:ascii="Times New Roman" w:eastAsia="Times New Roman" w:hAnsi="Times New Roman" w:cs="Times New Roman"/>
          <w:sz w:val="24"/>
          <w:szCs w:val="24"/>
          <w:lang w:eastAsia="lt-LT"/>
        </w:rPr>
        <w:t xml:space="preserve"> </w:t>
      </w:r>
      <w:r w:rsidRPr="002B52CC">
        <w:rPr>
          <w:rFonts w:ascii="Times New Roman" w:eastAsia="Times New Roman" w:hAnsi="Times New Roman" w:cs="Times New Roman"/>
          <w:sz w:val="24"/>
          <w:szCs w:val="24"/>
        </w:rPr>
        <w:t>arba numatyti kitais būdais</w:t>
      </w:r>
      <w:r w:rsidR="002B52CC">
        <w:rPr>
          <w:rFonts w:ascii="Times New Roman" w:eastAsia="Times New Roman" w:hAnsi="Times New Roman" w:cs="Times New Roman"/>
          <w:sz w:val="24"/>
          <w:szCs w:val="24"/>
        </w:rPr>
        <w:t>,</w:t>
      </w:r>
      <w:r w:rsidRPr="002B52CC">
        <w:rPr>
          <w:rFonts w:ascii="Times New Roman" w:eastAsia="Times New Roman" w:hAnsi="Times New Roman" w:cs="Times New Roman"/>
          <w:sz w:val="24"/>
          <w:szCs w:val="24"/>
        </w:rPr>
        <w:t xml:space="preserve"> nurodytais</w:t>
      </w:r>
      <w:r w:rsidRPr="002B52CC">
        <w:rPr>
          <w:rFonts w:ascii="Times New Roman" w:eastAsia="Times New Roman" w:hAnsi="Times New Roman" w:cs="Times New Roman"/>
          <w:color w:val="000000"/>
          <w:sz w:val="24"/>
          <w:szCs w:val="24"/>
        </w:rPr>
        <w:t xml:space="preserve"> </w:t>
      </w:r>
      <w:r w:rsidRPr="002B52CC">
        <w:rPr>
          <w:rFonts w:ascii="Times New Roman" w:eastAsia="Times New Roman" w:hAnsi="Times New Roman" w:cs="Times New Roman"/>
          <w:sz w:val="24"/>
          <w:szCs w:val="24"/>
        </w:rPr>
        <w:t>KPT VNS 16 229 p.</w:t>
      </w:r>
    </w:p>
    <w:p w14:paraId="5A84A794" w14:textId="77777777" w:rsidR="00005A3C" w:rsidRDefault="00872191" w:rsidP="00005A3C">
      <w:pPr>
        <w:spacing w:after="0" w:line="240" w:lineRule="auto"/>
        <w:ind w:left="567"/>
        <w:jc w:val="both"/>
        <w:rPr>
          <w:rFonts w:ascii="Times New Roman" w:eastAsia="Times New Roman" w:hAnsi="Times New Roman" w:cs="Times New Roman"/>
          <w:sz w:val="24"/>
          <w:szCs w:val="24"/>
        </w:rPr>
      </w:pPr>
      <w:r w:rsidRPr="002B52CC">
        <w:rPr>
          <w:rFonts w:ascii="Times New Roman" w:eastAsia="Times New Roman" w:hAnsi="Times New Roman" w:cs="Times New Roman"/>
          <w:sz w:val="24"/>
          <w:szCs w:val="24"/>
        </w:rPr>
        <w:t xml:space="preserve"> </w:t>
      </w:r>
      <w:r w:rsidR="00005A3C" w:rsidRPr="003C2935">
        <w:rPr>
          <w:rFonts w:ascii="Times New Roman" w:eastAsia="Times New Roman" w:hAnsi="Times New Roman" w:cs="Times New Roman"/>
          <w:sz w:val="24"/>
          <w:szCs w:val="24"/>
        </w:rPr>
        <w:t>Kelio plano brėžiniuose pažymėti vandens tekėjimo kryptis grioviuose.</w:t>
      </w:r>
    </w:p>
    <w:p w14:paraId="11D3EAB6" w14:textId="2E1DB0E2" w:rsidR="002B52CC" w:rsidRPr="002B52CC" w:rsidRDefault="002B52CC" w:rsidP="00005A3C">
      <w:pPr>
        <w:pStyle w:val="Sraopastraipa"/>
        <w:spacing w:after="240" w:line="276" w:lineRule="auto"/>
        <w:ind w:left="1276"/>
        <w:jc w:val="both"/>
        <w:rPr>
          <w:rFonts w:ascii="Times New Roman" w:eastAsia="Times New Roman" w:hAnsi="Times New Roman" w:cs="Times New Roman"/>
          <w:sz w:val="24"/>
          <w:szCs w:val="24"/>
        </w:rPr>
      </w:pPr>
    </w:p>
    <w:p w14:paraId="495869F4" w14:textId="77777777" w:rsidR="00D006A0" w:rsidRDefault="00D006A0" w:rsidP="00D006A0">
      <w:pPr>
        <w:pStyle w:val="Standard"/>
        <w:spacing w:after="0" w:line="276" w:lineRule="auto"/>
        <w:ind w:firstLine="284"/>
        <w:jc w:val="both"/>
      </w:pPr>
      <w:r>
        <w:rPr>
          <w:rFonts w:ascii="Times New Roman" w:eastAsia="Times New Roman" w:hAnsi="Times New Roman" w:cs="Times New Roman"/>
          <w:b/>
          <w:bCs/>
          <w:kern w:val="0"/>
          <w:sz w:val="24"/>
          <w:szCs w:val="24"/>
          <w:lang w:eastAsia="lt-LT"/>
        </w:rPr>
        <w:t>23. Apšvietimas</w:t>
      </w:r>
    </w:p>
    <w:p w14:paraId="5FE59AA4" w14:textId="77777777" w:rsidR="00D006A0" w:rsidRDefault="00D006A0" w:rsidP="00D006A0">
      <w:pPr>
        <w:pStyle w:val="Standard"/>
        <w:spacing w:after="0" w:line="276" w:lineRule="auto"/>
        <w:ind w:left="567"/>
        <w:jc w:val="both"/>
        <w:rPr>
          <w:rFonts w:ascii="Times New Roman" w:eastAsia="Times New Roman" w:hAnsi="Times New Roman" w:cs="Times New Roman"/>
          <w:kern w:val="0"/>
          <w:sz w:val="24"/>
          <w:szCs w:val="24"/>
          <w:lang w:eastAsia="lt-LT"/>
        </w:rPr>
      </w:pPr>
    </w:p>
    <w:p w14:paraId="066A8017" w14:textId="77777777" w:rsidR="00D006A0" w:rsidRDefault="00D006A0" w:rsidP="00D006A0">
      <w:pPr>
        <w:pStyle w:val="Standard"/>
        <w:keepNext/>
        <w:keepLines/>
        <w:spacing w:before="40" w:after="0" w:line="276" w:lineRule="auto"/>
        <w:ind w:left="1247" w:hanging="680"/>
        <w:jc w:val="both"/>
        <w:outlineLvl w:val="3"/>
      </w:pPr>
      <w:bookmarkStart w:id="9" w:name="_Toc524019395"/>
      <w:bookmarkStart w:id="10" w:name="_Toc73965790"/>
      <w:r>
        <w:rPr>
          <w:rFonts w:ascii="Times New Roman" w:eastAsia="SimSun" w:hAnsi="Times New Roman" w:cs="Times New Roman"/>
          <w:b/>
          <w:i/>
          <w:iCs/>
          <w:kern w:val="0"/>
          <w:lang w:eastAsia="lt-LT"/>
        </w:rPr>
        <w:t>Techniniai reikalavimai taikomi dirbtinio apšvietimo infrastruktūros techniniams elementams ir Modernizavimo priemonėms</w:t>
      </w:r>
      <w:bookmarkEnd w:id="9"/>
      <w:bookmarkEnd w:id="10"/>
    </w:p>
    <w:tbl>
      <w:tblPr>
        <w:tblW w:w="4900" w:type="pct"/>
        <w:jc w:val="center"/>
        <w:tblLayout w:type="fixed"/>
        <w:tblCellMar>
          <w:left w:w="10" w:type="dxa"/>
          <w:right w:w="10" w:type="dxa"/>
        </w:tblCellMar>
        <w:tblLook w:val="04A0" w:firstRow="1" w:lastRow="0" w:firstColumn="1" w:lastColumn="0" w:noHBand="0" w:noVBand="1"/>
      </w:tblPr>
      <w:tblGrid>
        <w:gridCol w:w="1773"/>
        <w:gridCol w:w="1650"/>
        <w:gridCol w:w="4983"/>
        <w:gridCol w:w="2362"/>
      </w:tblGrid>
      <w:tr w:rsidR="00D006A0" w14:paraId="3FCCD246" w14:textId="77777777" w:rsidTr="00BE7AD3">
        <w:trPr>
          <w:tblHeader/>
          <w:jc w:val="center"/>
        </w:trPr>
        <w:tc>
          <w:tcPr>
            <w:tcW w:w="173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EC0A528" w14:textId="77777777" w:rsidR="00D006A0" w:rsidRDefault="00D006A0" w:rsidP="00BE7AD3">
            <w:pPr>
              <w:pStyle w:val="Standard"/>
              <w:spacing w:before="60" w:after="60" w:line="276" w:lineRule="auto"/>
              <w:jc w:val="center"/>
            </w:pPr>
            <w:r>
              <w:rPr>
                <w:rFonts w:cs="Times New Roman"/>
                <w:b/>
                <w:color w:val="000000"/>
                <w:kern w:val="0"/>
              </w:rPr>
              <w:t>Veiklos kriterijus</w:t>
            </w:r>
          </w:p>
        </w:tc>
        <w:tc>
          <w:tcPr>
            <w:tcW w:w="161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F8CCF36" w14:textId="77777777" w:rsidR="00D006A0" w:rsidRDefault="00D006A0" w:rsidP="00BE7AD3">
            <w:pPr>
              <w:pStyle w:val="Standard"/>
              <w:spacing w:before="60" w:after="60" w:line="276" w:lineRule="auto"/>
              <w:jc w:val="center"/>
            </w:pPr>
            <w:r>
              <w:rPr>
                <w:rFonts w:cs="Times New Roman"/>
                <w:b/>
                <w:color w:val="000000"/>
                <w:kern w:val="0"/>
              </w:rPr>
              <w:t>Reikalavi-mas</w:t>
            </w:r>
          </w:p>
        </w:tc>
        <w:tc>
          <w:tcPr>
            <w:tcW w:w="488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7F64918" w14:textId="77777777" w:rsidR="00D006A0" w:rsidRDefault="00D006A0" w:rsidP="00BE7AD3">
            <w:pPr>
              <w:pStyle w:val="Standard"/>
              <w:spacing w:before="60" w:after="60" w:line="276" w:lineRule="auto"/>
              <w:jc w:val="center"/>
            </w:pPr>
            <w:r>
              <w:rPr>
                <w:rFonts w:cs="Times New Roman"/>
                <w:b/>
                <w:color w:val="000000"/>
                <w:kern w:val="0"/>
              </w:rPr>
              <w:t>Rodiklis</w:t>
            </w:r>
          </w:p>
        </w:tc>
        <w:tc>
          <w:tcPr>
            <w:tcW w:w="231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E5F0EF0" w14:textId="77777777" w:rsidR="00D006A0" w:rsidRDefault="00D006A0" w:rsidP="00BE7AD3">
            <w:pPr>
              <w:pStyle w:val="Standard"/>
              <w:spacing w:before="60" w:after="60"/>
              <w:jc w:val="center"/>
            </w:pPr>
            <w:r>
              <w:rPr>
                <w:rFonts w:cs="Times New Roman"/>
                <w:b/>
                <w:color w:val="000000"/>
                <w:kern w:val="0"/>
              </w:rPr>
              <w:t>Siūlomų prekių techniniai parametrai</w:t>
            </w:r>
          </w:p>
        </w:tc>
      </w:tr>
      <w:tr w:rsidR="00D006A0" w14:paraId="4FBA5D25" w14:textId="77777777" w:rsidTr="00BE7AD3">
        <w:trPr>
          <w:jc w:val="center"/>
        </w:trPr>
        <w:tc>
          <w:tcPr>
            <w:tcW w:w="173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AB8D0A" w14:textId="77777777" w:rsidR="00D006A0" w:rsidRDefault="00D006A0" w:rsidP="00BE7AD3">
            <w:pPr>
              <w:pStyle w:val="Standard"/>
              <w:spacing w:before="60" w:after="60" w:line="276" w:lineRule="auto"/>
              <w:jc w:val="center"/>
            </w:pPr>
            <w:r>
              <w:rPr>
                <w:rFonts w:cs="Times New Roman"/>
                <w:color w:val="000000"/>
                <w:kern w:val="0"/>
              </w:rPr>
              <w:t>Šviestuvų charakteristikos ir apšvietimo kokybė</w:t>
            </w:r>
          </w:p>
        </w:tc>
        <w:tc>
          <w:tcPr>
            <w:tcW w:w="1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4E88A8" w14:textId="77777777" w:rsidR="00D006A0" w:rsidRDefault="00D006A0" w:rsidP="00BE7AD3">
            <w:pPr>
              <w:pStyle w:val="Standard"/>
              <w:spacing w:before="60" w:after="60" w:line="276" w:lineRule="auto"/>
              <w:jc w:val="center"/>
            </w:pPr>
            <w:r>
              <w:rPr>
                <w:rFonts w:cs="Times New Roman"/>
                <w:color w:val="000000"/>
                <w:kern w:val="0"/>
              </w:rPr>
              <w:t>Šviestuvo tipas</w:t>
            </w:r>
          </w:p>
        </w:tc>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DD6E92" w14:textId="77777777" w:rsidR="00D006A0" w:rsidRDefault="00D006A0" w:rsidP="00BE7AD3">
            <w:pPr>
              <w:pStyle w:val="Standard"/>
              <w:spacing w:before="60" w:after="60" w:line="276" w:lineRule="auto"/>
              <w:jc w:val="center"/>
            </w:pPr>
            <w:r>
              <w:rPr>
                <w:rFonts w:cs="Times New Roman"/>
                <w:color w:val="000000"/>
                <w:kern w:val="0"/>
              </w:rPr>
              <w:t>Šviesos diodų moduliai (LED) ar lygiaverčiai šviestuvai</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E7B334" w14:textId="77777777" w:rsidR="00D006A0" w:rsidRDefault="00D006A0" w:rsidP="00BE7AD3">
            <w:pPr>
              <w:pStyle w:val="Standard"/>
              <w:jc w:val="center"/>
            </w:pPr>
            <w:r>
              <w:rPr>
                <w:rFonts w:cs="Times New Roman"/>
                <w:color w:val="000000"/>
                <w:kern w:val="0"/>
              </w:rPr>
              <w:t>..........................................</w:t>
            </w:r>
          </w:p>
          <w:p w14:paraId="5ED29566" w14:textId="77777777" w:rsidR="00D006A0" w:rsidRDefault="00D006A0" w:rsidP="00BE7AD3">
            <w:pPr>
              <w:pStyle w:val="Standard"/>
              <w:spacing w:before="60" w:after="60"/>
              <w:jc w:val="center"/>
            </w:pPr>
            <w:r>
              <w:rPr>
                <w:rFonts w:cs="Times New Roman"/>
                <w:color w:val="000000"/>
                <w:kern w:val="0"/>
              </w:rPr>
              <w:t>(įrašyti: pavadinimas ir modelis, gamintojo pavadinimas)</w:t>
            </w:r>
          </w:p>
        </w:tc>
      </w:tr>
      <w:tr w:rsidR="00D006A0" w14:paraId="3C509FB5" w14:textId="77777777" w:rsidTr="00BE7AD3">
        <w:trPr>
          <w:jc w:val="center"/>
        </w:trPr>
        <w:tc>
          <w:tcPr>
            <w:tcW w:w="17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942E48" w14:textId="77777777" w:rsidR="00D006A0" w:rsidRDefault="00D006A0" w:rsidP="00BE7AD3"/>
        </w:tc>
        <w:tc>
          <w:tcPr>
            <w:tcW w:w="1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C051D4" w14:textId="77777777" w:rsidR="00D006A0" w:rsidRDefault="00D006A0" w:rsidP="00BE7AD3">
            <w:pPr>
              <w:pStyle w:val="Standard"/>
              <w:spacing w:before="60" w:after="60" w:line="276" w:lineRule="auto"/>
              <w:jc w:val="center"/>
            </w:pPr>
            <w:r>
              <w:rPr>
                <w:rFonts w:cs="Times New Roman"/>
                <w:color w:val="000000"/>
                <w:kern w:val="0"/>
              </w:rPr>
              <w:t>Šviesos temperatūra, K</w:t>
            </w:r>
          </w:p>
        </w:tc>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100B67" w14:textId="77777777" w:rsidR="00D006A0" w:rsidRDefault="00D006A0" w:rsidP="00BE7AD3">
            <w:pPr>
              <w:pStyle w:val="Standard"/>
              <w:spacing w:before="60" w:after="60" w:line="276" w:lineRule="auto"/>
              <w:jc w:val="center"/>
            </w:pPr>
            <w:r>
              <w:rPr>
                <w:rFonts w:cs="Times New Roman"/>
                <w:color w:val="000000"/>
                <w:kern w:val="0"/>
              </w:rPr>
              <w:t>4000 K (+/- 300K)</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926302" w14:textId="77777777" w:rsidR="00D006A0" w:rsidRDefault="00D006A0" w:rsidP="00BE7AD3">
            <w:pPr>
              <w:pStyle w:val="Standard"/>
              <w:jc w:val="center"/>
            </w:pPr>
            <w:r>
              <w:rPr>
                <w:rFonts w:cs="Times New Roman"/>
                <w:color w:val="000000"/>
                <w:kern w:val="0"/>
              </w:rPr>
              <w:t>..........................................</w:t>
            </w:r>
          </w:p>
          <w:p w14:paraId="0FED0F7B" w14:textId="77777777" w:rsidR="00D006A0" w:rsidRDefault="00D006A0" w:rsidP="00BE7AD3">
            <w:pPr>
              <w:pStyle w:val="Standard"/>
              <w:jc w:val="center"/>
            </w:pPr>
            <w:r>
              <w:rPr>
                <w:rFonts w:cs="Times New Roman"/>
                <w:color w:val="000000"/>
                <w:kern w:val="0"/>
              </w:rPr>
              <w:t>(atitinka/neatitinka)</w:t>
            </w:r>
          </w:p>
          <w:p w14:paraId="1477ADAA" w14:textId="77777777" w:rsidR="00D006A0" w:rsidRDefault="00D006A0" w:rsidP="00BE7AD3">
            <w:pPr>
              <w:pStyle w:val="Standard"/>
              <w:jc w:val="center"/>
            </w:pPr>
            <w:r>
              <w:rPr>
                <w:rFonts w:cs="Times New Roman"/>
                <w:color w:val="000000"/>
                <w:kern w:val="0"/>
              </w:rPr>
              <w:t>......................................</w:t>
            </w:r>
            <w:r>
              <w:rPr>
                <w:rFonts w:cs="Times New Roman"/>
                <w:color w:val="000000"/>
                <w:kern w:val="0"/>
              </w:rPr>
              <w:lastRenderedPageBreak/>
              <w:t>....</w:t>
            </w:r>
          </w:p>
          <w:p w14:paraId="4E4E0D47" w14:textId="77777777" w:rsidR="00D006A0" w:rsidRDefault="00D006A0" w:rsidP="00BE7AD3">
            <w:pPr>
              <w:pStyle w:val="Standard"/>
              <w:jc w:val="center"/>
            </w:pPr>
            <w:r>
              <w:rPr>
                <w:rFonts w:cs="Times New Roman"/>
                <w:color w:val="000000"/>
                <w:kern w:val="0"/>
              </w:rPr>
              <w:t>(nurodoma techninėje specifikacijoje)</w:t>
            </w:r>
          </w:p>
          <w:p w14:paraId="23603150" w14:textId="77777777" w:rsidR="00D006A0" w:rsidRDefault="00D006A0" w:rsidP="00BE7AD3">
            <w:pPr>
              <w:pStyle w:val="Standard"/>
              <w:spacing w:before="60" w:after="60"/>
              <w:jc w:val="center"/>
              <w:rPr>
                <w:rFonts w:cs="Times New Roman"/>
                <w:color w:val="000000"/>
                <w:kern w:val="0"/>
              </w:rPr>
            </w:pPr>
          </w:p>
        </w:tc>
      </w:tr>
      <w:tr w:rsidR="00D006A0" w14:paraId="55E7D588" w14:textId="77777777" w:rsidTr="00BE7AD3">
        <w:trPr>
          <w:jc w:val="center"/>
        </w:trPr>
        <w:tc>
          <w:tcPr>
            <w:tcW w:w="17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BADD4" w14:textId="77777777" w:rsidR="00D006A0" w:rsidRDefault="00D006A0" w:rsidP="00BE7AD3"/>
        </w:tc>
        <w:tc>
          <w:tcPr>
            <w:tcW w:w="1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189E5E" w14:textId="77777777" w:rsidR="00D006A0" w:rsidRDefault="00D006A0" w:rsidP="00BE7AD3">
            <w:pPr>
              <w:pStyle w:val="Standard"/>
              <w:spacing w:before="60" w:after="60" w:line="276" w:lineRule="auto"/>
              <w:jc w:val="center"/>
            </w:pPr>
            <w:r>
              <w:rPr>
                <w:rFonts w:cs="Times New Roman"/>
                <w:color w:val="000000"/>
                <w:kern w:val="0"/>
              </w:rPr>
              <w:t>Spalvų atkūrimo indeksas, CRI</w:t>
            </w:r>
          </w:p>
        </w:tc>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805BD5" w14:textId="77777777" w:rsidR="00D006A0" w:rsidRDefault="00D006A0" w:rsidP="00BE7AD3">
            <w:pPr>
              <w:pStyle w:val="Standard"/>
              <w:spacing w:before="60" w:after="60" w:line="276" w:lineRule="auto"/>
              <w:jc w:val="center"/>
            </w:pPr>
            <w:r>
              <w:rPr>
                <w:rFonts w:cs="Times New Roman"/>
                <w:color w:val="000000"/>
                <w:kern w:val="0"/>
              </w:rPr>
              <w:t>Ne mažiau 70 (CRI≥70)</w:t>
            </w:r>
          </w:p>
          <w:p w14:paraId="754FD27E" w14:textId="77777777" w:rsidR="00D006A0" w:rsidRDefault="00D006A0" w:rsidP="00BE7AD3">
            <w:pPr>
              <w:pStyle w:val="Standard"/>
              <w:spacing w:before="60" w:after="60" w:line="276" w:lineRule="auto"/>
              <w:jc w:val="center"/>
            </w:pPr>
            <w:r>
              <w:rPr>
                <w:rFonts w:cs="Times New Roman"/>
                <w:color w:val="000000"/>
                <w:kern w:val="0"/>
              </w:rPr>
              <w:t>(pateikiami siūlomų šviestuvų LM-79 standarto pagrindu atlikti matavimų protokolai)</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4B1CFE" w14:textId="77777777" w:rsidR="00D006A0" w:rsidRDefault="00D006A0" w:rsidP="00BE7AD3">
            <w:pPr>
              <w:pStyle w:val="Standard"/>
              <w:jc w:val="center"/>
            </w:pPr>
            <w:r>
              <w:rPr>
                <w:rFonts w:cs="Times New Roman"/>
                <w:color w:val="000000"/>
                <w:kern w:val="0"/>
              </w:rPr>
              <w:t>..........................................</w:t>
            </w:r>
          </w:p>
          <w:p w14:paraId="66A4016E" w14:textId="77777777" w:rsidR="00D006A0" w:rsidRDefault="00D006A0" w:rsidP="00BE7AD3">
            <w:pPr>
              <w:pStyle w:val="Standard"/>
              <w:jc w:val="center"/>
            </w:pPr>
            <w:r>
              <w:rPr>
                <w:rFonts w:cs="Times New Roman"/>
                <w:color w:val="000000"/>
                <w:kern w:val="0"/>
              </w:rPr>
              <w:t>(atitinka/neatitinka)</w:t>
            </w:r>
          </w:p>
          <w:p w14:paraId="3CD7CBE7" w14:textId="77777777" w:rsidR="00D006A0" w:rsidRDefault="00D006A0" w:rsidP="00BE7AD3">
            <w:pPr>
              <w:pStyle w:val="Standard"/>
              <w:jc w:val="center"/>
            </w:pPr>
            <w:r>
              <w:rPr>
                <w:rFonts w:cs="Times New Roman"/>
                <w:color w:val="000000"/>
                <w:kern w:val="0"/>
              </w:rPr>
              <w:t>..........................................</w:t>
            </w:r>
          </w:p>
          <w:p w14:paraId="3DB628D2" w14:textId="77777777" w:rsidR="00D006A0" w:rsidRDefault="00D006A0" w:rsidP="00BE7AD3">
            <w:pPr>
              <w:pStyle w:val="Standard"/>
              <w:jc w:val="center"/>
            </w:pPr>
            <w:r>
              <w:rPr>
                <w:rFonts w:cs="Times New Roman"/>
                <w:color w:val="000000"/>
                <w:kern w:val="0"/>
              </w:rPr>
              <w:t>(nurodoma techninėje specifikacijoje)</w:t>
            </w:r>
          </w:p>
          <w:p w14:paraId="1048DA35" w14:textId="77777777" w:rsidR="00D006A0" w:rsidRDefault="00D006A0" w:rsidP="00BE7AD3">
            <w:pPr>
              <w:pStyle w:val="Standard"/>
              <w:spacing w:before="60" w:after="60"/>
              <w:jc w:val="center"/>
              <w:rPr>
                <w:rFonts w:cs="Times New Roman"/>
                <w:color w:val="000000"/>
                <w:kern w:val="0"/>
              </w:rPr>
            </w:pPr>
          </w:p>
        </w:tc>
      </w:tr>
      <w:tr w:rsidR="00D006A0" w14:paraId="583B3B43" w14:textId="77777777" w:rsidTr="00BE7AD3">
        <w:trPr>
          <w:jc w:val="center"/>
        </w:trPr>
        <w:tc>
          <w:tcPr>
            <w:tcW w:w="17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F797AD" w14:textId="77777777" w:rsidR="00D006A0" w:rsidRDefault="00D006A0" w:rsidP="00BE7AD3"/>
        </w:tc>
        <w:tc>
          <w:tcPr>
            <w:tcW w:w="1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829672" w14:textId="77777777" w:rsidR="00D006A0" w:rsidRDefault="00D006A0" w:rsidP="00BE7AD3">
            <w:pPr>
              <w:pStyle w:val="Standard"/>
              <w:spacing w:before="60" w:after="60" w:line="276" w:lineRule="auto"/>
              <w:jc w:val="center"/>
            </w:pPr>
            <w:r>
              <w:rPr>
                <w:rFonts w:cs="Times New Roman"/>
                <w:color w:val="000000"/>
                <w:kern w:val="0"/>
              </w:rPr>
              <w:t>Šviestuvų temdymo moduliai</w:t>
            </w:r>
          </w:p>
        </w:tc>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D28202" w14:textId="77777777" w:rsidR="00D006A0" w:rsidRDefault="00D006A0" w:rsidP="00BE7AD3">
            <w:pPr>
              <w:pStyle w:val="Standard"/>
              <w:spacing w:before="60" w:after="60"/>
              <w:jc w:val="center"/>
            </w:pPr>
            <w:r>
              <w:rPr>
                <w:rFonts w:cs="Times New Roman"/>
                <w:color w:val="000000"/>
                <w:kern w:val="0"/>
              </w:rPr>
              <w:t>Nuotolinis temdymas kiekvienam šviestuvui individualiai. Temdymo diapazonas nuo 10 iki 100 proc.</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D26476" w14:textId="77777777" w:rsidR="00D006A0" w:rsidRDefault="00D006A0" w:rsidP="00BE7AD3">
            <w:pPr>
              <w:pStyle w:val="Standard"/>
              <w:jc w:val="center"/>
            </w:pPr>
            <w:r>
              <w:rPr>
                <w:rFonts w:cs="Times New Roman"/>
                <w:color w:val="000000"/>
                <w:kern w:val="0"/>
              </w:rPr>
              <w:t>..........................................</w:t>
            </w:r>
          </w:p>
          <w:p w14:paraId="0E64E5A0" w14:textId="77777777" w:rsidR="00D006A0" w:rsidRDefault="00D006A0" w:rsidP="00BE7AD3">
            <w:pPr>
              <w:pStyle w:val="Standard"/>
              <w:jc w:val="center"/>
            </w:pPr>
            <w:r>
              <w:rPr>
                <w:rFonts w:cs="Times New Roman"/>
                <w:color w:val="000000"/>
                <w:kern w:val="0"/>
              </w:rPr>
              <w:t>(nurodyti konkrečią reikšmę)</w:t>
            </w:r>
          </w:p>
          <w:p w14:paraId="4FC9EE09" w14:textId="77777777" w:rsidR="00D006A0" w:rsidRDefault="00D006A0" w:rsidP="00BE7AD3">
            <w:pPr>
              <w:pStyle w:val="Standard"/>
              <w:jc w:val="center"/>
            </w:pPr>
            <w:r>
              <w:rPr>
                <w:rFonts w:cs="Times New Roman"/>
                <w:color w:val="000000"/>
                <w:kern w:val="0"/>
              </w:rPr>
              <w:t>..........................................</w:t>
            </w:r>
          </w:p>
          <w:p w14:paraId="10BDB0FB" w14:textId="77777777" w:rsidR="00D006A0" w:rsidRDefault="00D006A0" w:rsidP="00BE7AD3">
            <w:pPr>
              <w:pStyle w:val="Standard"/>
              <w:spacing w:before="60" w:after="60"/>
              <w:jc w:val="center"/>
            </w:pPr>
            <w:r>
              <w:rPr>
                <w:rFonts w:cs="Times New Roman"/>
                <w:color w:val="000000"/>
                <w:kern w:val="0"/>
              </w:rPr>
              <w:t>(nurodoma techninėje specifikacijoje)</w:t>
            </w:r>
          </w:p>
        </w:tc>
      </w:tr>
      <w:tr w:rsidR="00D006A0" w14:paraId="1768EDD6" w14:textId="77777777" w:rsidTr="00BE7AD3">
        <w:trPr>
          <w:jc w:val="center"/>
        </w:trPr>
        <w:tc>
          <w:tcPr>
            <w:tcW w:w="17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5D6E60" w14:textId="77777777" w:rsidR="00D006A0" w:rsidRDefault="00D006A0" w:rsidP="00BE7AD3"/>
        </w:tc>
        <w:tc>
          <w:tcPr>
            <w:tcW w:w="1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604E70" w14:textId="77777777" w:rsidR="00D006A0" w:rsidRDefault="00D006A0" w:rsidP="00BE7AD3">
            <w:pPr>
              <w:pStyle w:val="Standard"/>
              <w:spacing w:before="60" w:after="60" w:line="276" w:lineRule="auto"/>
              <w:jc w:val="center"/>
            </w:pPr>
            <w:r>
              <w:rPr>
                <w:rFonts w:cs="Times New Roman"/>
                <w:color w:val="000000"/>
                <w:kern w:val="0"/>
              </w:rPr>
              <w:t>Šviesos srauto stabilizavimo funkcija (CLO) (ang. Constant Lumen Output)</w:t>
            </w:r>
          </w:p>
        </w:tc>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ADF861" w14:textId="77777777" w:rsidR="00D006A0" w:rsidRDefault="00D006A0" w:rsidP="00BE7AD3">
            <w:pPr>
              <w:pStyle w:val="Standard"/>
              <w:spacing w:before="60" w:after="60" w:line="276" w:lineRule="auto"/>
              <w:jc w:val="center"/>
            </w:pPr>
            <w:r>
              <w:rPr>
                <w:rFonts w:cs="Times New Roman"/>
                <w:color w:val="000000"/>
                <w:kern w:val="0"/>
              </w:rPr>
              <w:t>Šviesos srauto stabilizavimo funkcija (CLO), kai visą šviestuvo tarnavimo laiką šviesos srautas palaikomas pastovus nežymiai didinant šviestuvo galią bėgant laikui.</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1E64F9" w14:textId="77777777" w:rsidR="00D006A0" w:rsidRDefault="00D006A0" w:rsidP="00BE7AD3">
            <w:pPr>
              <w:pStyle w:val="Standard"/>
              <w:spacing w:before="60" w:after="60"/>
              <w:jc w:val="both"/>
            </w:pPr>
            <w:r>
              <w:rPr>
                <w:rFonts w:cs="Times New Roman"/>
                <w:color w:val="000000"/>
                <w:kern w:val="0"/>
              </w:rPr>
              <w:t>..........................................</w:t>
            </w:r>
          </w:p>
          <w:p w14:paraId="7D148616" w14:textId="77777777" w:rsidR="00D006A0" w:rsidRDefault="00D006A0" w:rsidP="00BE7AD3">
            <w:pPr>
              <w:pStyle w:val="Standard"/>
              <w:spacing w:before="60" w:after="60"/>
              <w:jc w:val="both"/>
            </w:pPr>
            <w:r>
              <w:rPr>
                <w:rFonts w:cs="Times New Roman"/>
                <w:color w:val="000000"/>
                <w:kern w:val="0"/>
              </w:rPr>
              <w:t>(įrašyti: atitinka/neatitinka)</w:t>
            </w:r>
          </w:p>
        </w:tc>
      </w:tr>
      <w:tr w:rsidR="00D006A0" w14:paraId="5AD12D81" w14:textId="77777777" w:rsidTr="00BE7AD3">
        <w:trPr>
          <w:jc w:val="center"/>
        </w:trPr>
        <w:tc>
          <w:tcPr>
            <w:tcW w:w="17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78D753" w14:textId="77777777" w:rsidR="00D006A0" w:rsidRDefault="00D006A0" w:rsidP="00BE7AD3"/>
        </w:tc>
        <w:tc>
          <w:tcPr>
            <w:tcW w:w="1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E967EA" w14:textId="77777777" w:rsidR="00D006A0" w:rsidRDefault="00D006A0" w:rsidP="00BE7AD3">
            <w:pPr>
              <w:pStyle w:val="Standard"/>
              <w:spacing w:before="60" w:after="60" w:line="276" w:lineRule="auto"/>
              <w:jc w:val="center"/>
            </w:pPr>
            <w:r>
              <w:rPr>
                <w:rFonts w:cs="Times New Roman"/>
                <w:color w:val="000000"/>
                <w:kern w:val="0"/>
              </w:rPr>
              <w:t>Šviestuvo tarnavimo laikas, valandos</w:t>
            </w:r>
          </w:p>
        </w:tc>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4450E7" w14:textId="77777777" w:rsidR="00D006A0" w:rsidRDefault="00D006A0" w:rsidP="00BE7AD3">
            <w:pPr>
              <w:pStyle w:val="Standard"/>
              <w:spacing w:before="60" w:after="60" w:line="276" w:lineRule="auto"/>
              <w:jc w:val="center"/>
            </w:pPr>
            <w:r>
              <w:rPr>
                <w:rFonts w:cs="Times New Roman"/>
                <w:color w:val="000000"/>
                <w:kern w:val="0"/>
              </w:rPr>
              <w:t>≥100.000 valandų (pagrindžiama šviestuvo gamintojo su Pasiūlymu pateikiamais sertifikatais). Siekiamas ne blogesnis nei L90F10 rodiklis prie Ta=25</w:t>
            </w:r>
            <w:r>
              <w:rPr>
                <w:rFonts w:cs="Times New Roman"/>
                <w:color w:val="000000"/>
                <w:kern w:val="0"/>
                <w:vertAlign w:val="superscript"/>
              </w:rPr>
              <w:t>o</w:t>
            </w:r>
            <w:r>
              <w:rPr>
                <w:rFonts w:cs="Times New Roman"/>
                <w:color w:val="000000"/>
                <w:kern w:val="0"/>
              </w:rPr>
              <w:t>C aplinkos temperatūros. Pateikiamas šviestuvuose sumontuotų LED modulių bandymų protokolas pagal LM-80 ar lygiavertį standartą kai vertinimui naudojami 6.000-11.000 val. matavimų vidurkiai.</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E0800A" w14:textId="77777777" w:rsidR="00D006A0" w:rsidRDefault="00D006A0" w:rsidP="00BE7AD3">
            <w:pPr>
              <w:pStyle w:val="Standard"/>
              <w:jc w:val="both"/>
            </w:pPr>
            <w:r>
              <w:rPr>
                <w:rFonts w:cs="Times New Roman"/>
                <w:color w:val="000000"/>
                <w:kern w:val="0"/>
              </w:rPr>
              <w:t>nurodyti konkrečias reikšmes:</w:t>
            </w:r>
          </w:p>
          <w:p w14:paraId="449CDC78" w14:textId="77777777" w:rsidR="00D006A0" w:rsidRDefault="00D006A0" w:rsidP="00BE7AD3">
            <w:pPr>
              <w:pStyle w:val="Standard"/>
              <w:jc w:val="both"/>
              <w:rPr>
                <w:rFonts w:cs="Times New Roman"/>
                <w:color w:val="000000"/>
                <w:kern w:val="0"/>
              </w:rPr>
            </w:pPr>
          </w:p>
          <w:p w14:paraId="50C2C375" w14:textId="77777777" w:rsidR="00D006A0" w:rsidRDefault="00D006A0" w:rsidP="00BE7AD3">
            <w:pPr>
              <w:pStyle w:val="Standard"/>
              <w:jc w:val="center"/>
            </w:pPr>
            <w:r>
              <w:rPr>
                <w:rFonts w:cs="Times New Roman"/>
                <w:color w:val="000000"/>
                <w:kern w:val="0"/>
              </w:rPr>
              <w:t>Pateikti LM-80 ar lygiaverčio standarto pagrindu atliktus LED šviestuvuose naudojamų LED modulių bandymų protokolus.</w:t>
            </w:r>
          </w:p>
        </w:tc>
      </w:tr>
      <w:tr w:rsidR="00D006A0" w14:paraId="3960891A" w14:textId="77777777" w:rsidTr="00BE7AD3">
        <w:trPr>
          <w:jc w:val="center"/>
        </w:trPr>
        <w:tc>
          <w:tcPr>
            <w:tcW w:w="17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CB8B13" w14:textId="77777777" w:rsidR="00D006A0" w:rsidRDefault="00D006A0" w:rsidP="00BE7AD3"/>
        </w:tc>
        <w:tc>
          <w:tcPr>
            <w:tcW w:w="1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A3303F" w14:textId="77777777" w:rsidR="00D006A0" w:rsidRDefault="00D006A0" w:rsidP="00BE7AD3">
            <w:pPr>
              <w:pStyle w:val="Standard"/>
              <w:spacing w:before="60" w:after="60" w:line="276" w:lineRule="auto"/>
              <w:jc w:val="center"/>
            </w:pPr>
            <w:r>
              <w:rPr>
                <w:rFonts w:cs="Times New Roman"/>
                <w:color w:val="000000"/>
                <w:kern w:val="0"/>
              </w:rPr>
              <w:t>Darbo temperatūrų reikalavimas</w:t>
            </w:r>
          </w:p>
        </w:tc>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7E9A48" w14:textId="77777777" w:rsidR="00D006A0" w:rsidRDefault="00D006A0" w:rsidP="00BE7AD3">
            <w:pPr>
              <w:pStyle w:val="Standard"/>
              <w:spacing w:before="60" w:after="60" w:line="276" w:lineRule="auto"/>
              <w:jc w:val="both"/>
            </w:pPr>
            <w:r>
              <w:rPr>
                <w:rFonts w:cs="Times New Roman"/>
                <w:color w:val="000000"/>
                <w:kern w:val="0"/>
              </w:rPr>
              <w:t>Atitinkantis klimatines sąlygas, bet ne mažesnis nei temperatūrų diapozonas:</w:t>
            </w:r>
          </w:p>
          <w:p w14:paraId="72F19B3D" w14:textId="77777777" w:rsidR="00D006A0" w:rsidRDefault="00D006A0" w:rsidP="00BE7AD3">
            <w:pPr>
              <w:pStyle w:val="Standard"/>
              <w:spacing w:before="60" w:after="60" w:line="276" w:lineRule="auto"/>
              <w:jc w:val="center"/>
            </w:pPr>
            <w:r>
              <w:rPr>
                <w:rFonts w:cs="Times New Roman"/>
                <w:color w:val="000000"/>
                <w:kern w:val="0"/>
              </w:rPr>
              <w:t xml:space="preserve">-30...+35 </w:t>
            </w:r>
            <w:r>
              <w:rPr>
                <w:rFonts w:cs="Times New Roman"/>
                <w:color w:val="000000"/>
                <w:kern w:val="0"/>
                <w:vertAlign w:val="superscript"/>
              </w:rPr>
              <w:t>o</w:t>
            </w:r>
            <w:r>
              <w:rPr>
                <w:rFonts w:cs="Times New Roman"/>
                <w:color w:val="000000"/>
                <w:kern w:val="0"/>
              </w:rPr>
              <w:t>C</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DD6055" w14:textId="77777777" w:rsidR="00D006A0" w:rsidRDefault="00D006A0" w:rsidP="00BE7AD3">
            <w:pPr>
              <w:pStyle w:val="Standard"/>
              <w:jc w:val="center"/>
            </w:pPr>
            <w:r>
              <w:rPr>
                <w:rFonts w:cs="Times New Roman"/>
                <w:color w:val="000000"/>
                <w:kern w:val="0"/>
              </w:rPr>
              <w:t>..........................................</w:t>
            </w:r>
          </w:p>
          <w:p w14:paraId="7CC56961" w14:textId="77777777" w:rsidR="00D006A0" w:rsidRDefault="00D006A0" w:rsidP="00BE7AD3">
            <w:pPr>
              <w:pStyle w:val="Standard"/>
              <w:jc w:val="center"/>
            </w:pPr>
            <w:r>
              <w:rPr>
                <w:rFonts w:cs="Times New Roman"/>
                <w:color w:val="000000"/>
                <w:kern w:val="0"/>
              </w:rPr>
              <w:t>(nurodyti konkrečią reikšmę)</w:t>
            </w:r>
          </w:p>
          <w:p w14:paraId="3C689989" w14:textId="77777777" w:rsidR="00D006A0" w:rsidRDefault="00D006A0" w:rsidP="00BE7AD3">
            <w:pPr>
              <w:pStyle w:val="Standard"/>
              <w:jc w:val="center"/>
            </w:pPr>
            <w:r>
              <w:rPr>
                <w:rFonts w:cs="Times New Roman"/>
                <w:color w:val="000000"/>
                <w:kern w:val="0"/>
              </w:rPr>
              <w:lastRenderedPageBreak/>
              <w:t>..........................................</w:t>
            </w:r>
          </w:p>
          <w:p w14:paraId="13D6FACF" w14:textId="77777777" w:rsidR="00D006A0" w:rsidRDefault="00D006A0" w:rsidP="00BE7AD3">
            <w:pPr>
              <w:pStyle w:val="Standard"/>
              <w:spacing w:before="60" w:after="60"/>
              <w:jc w:val="both"/>
            </w:pPr>
            <w:r>
              <w:rPr>
                <w:rFonts w:cs="Times New Roman"/>
                <w:color w:val="000000"/>
                <w:kern w:val="0"/>
              </w:rPr>
              <w:t>(pateikiama techninė šviestuvo specifikacija)</w:t>
            </w:r>
          </w:p>
        </w:tc>
      </w:tr>
      <w:tr w:rsidR="00D006A0" w14:paraId="3DA37B1E" w14:textId="77777777" w:rsidTr="00BE7AD3">
        <w:trPr>
          <w:jc w:val="center"/>
        </w:trPr>
        <w:tc>
          <w:tcPr>
            <w:tcW w:w="17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78833C" w14:textId="77777777" w:rsidR="00D006A0" w:rsidRDefault="00D006A0" w:rsidP="00BE7AD3"/>
        </w:tc>
        <w:tc>
          <w:tcPr>
            <w:tcW w:w="1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4F7800" w14:textId="77777777" w:rsidR="00D006A0" w:rsidRDefault="00D006A0" w:rsidP="00BE7AD3">
            <w:pPr>
              <w:pStyle w:val="Standard"/>
              <w:spacing w:before="60" w:after="60" w:line="276" w:lineRule="auto"/>
              <w:jc w:val="center"/>
            </w:pPr>
            <w:r>
              <w:rPr>
                <w:rFonts w:cs="Times New Roman"/>
                <w:color w:val="000000"/>
                <w:kern w:val="0"/>
              </w:rPr>
              <w:t>Reikalavimai konstrukcijai</w:t>
            </w:r>
          </w:p>
        </w:tc>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BB84BA" w14:textId="77777777" w:rsidR="00D006A0" w:rsidRDefault="00D006A0" w:rsidP="00BE7AD3">
            <w:pPr>
              <w:pStyle w:val="Standard"/>
              <w:spacing w:before="60" w:after="60" w:line="276" w:lineRule="auto"/>
              <w:jc w:val="both"/>
            </w:pPr>
            <w:r>
              <w:rPr>
                <w:rFonts w:cs="Times New Roman"/>
                <w:color w:val="000000"/>
                <w:kern w:val="0"/>
              </w:rPr>
              <w:t>Šviestuvo korpusas su aušinimo elementu turi būti pagamintas iš lieto aliuminio arba lygiaverčio junginio, atsparus ultravioletiniam spinduliavimui, mechaniniam poveikiui, nusidėvėjimui bei trinčiai. Pateikti gamintojo technines specifikacijas, kuriose aiškiai matytusi siūlomų šviestuvų korpusas.</w:t>
            </w:r>
          </w:p>
          <w:p w14:paraId="28DF7644" w14:textId="77777777" w:rsidR="00D006A0" w:rsidRDefault="00D006A0" w:rsidP="00BE7AD3">
            <w:pPr>
              <w:pStyle w:val="Standard"/>
              <w:spacing w:before="60" w:after="60" w:line="276" w:lineRule="auto"/>
              <w:jc w:val="both"/>
            </w:pPr>
            <w:r>
              <w:rPr>
                <w:rFonts w:cs="Times New Roman"/>
                <w:color w:val="000000"/>
                <w:kern w:val="0"/>
              </w:rPr>
              <w:t>Korpusas turi atitikti C3 antikorozinę atitiktį, o jungiamieji varžtai, veržlės bei kitokie fiksavimo elementai turi būti pagaminti iš nerūdijančio plieno ar lygiaverčio metalo bei atitikti C5 antikorozinę atitiktį (tai turi būti nurodyta šviestuvo gamintojo ar tiekėjo pasiūlyme).</w:t>
            </w:r>
          </w:p>
          <w:p w14:paraId="1FC8C601" w14:textId="77777777" w:rsidR="00D006A0" w:rsidRDefault="00D006A0" w:rsidP="00BE7AD3">
            <w:pPr>
              <w:pStyle w:val="Standard"/>
              <w:spacing w:before="60" w:after="60" w:line="276" w:lineRule="auto"/>
              <w:jc w:val="both"/>
            </w:pPr>
            <w:r>
              <w:rPr>
                <w:rFonts w:cs="Times New Roman"/>
                <w:color w:val="000000"/>
                <w:kern w:val="0"/>
              </w:rPr>
              <w:t>Nėra leidžiama įrengti priverstinio aušinimo elementų (pvz. ventiliatorių).</w:t>
            </w:r>
          </w:p>
          <w:p w14:paraId="7460C9C9" w14:textId="77777777" w:rsidR="00D006A0" w:rsidRDefault="00D006A0" w:rsidP="00BE7AD3">
            <w:pPr>
              <w:pStyle w:val="Standard"/>
              <w:spacing w:before="60" w:after="60"/>
              <w:jc w:val="both"/>
            </w:pPr>
            <w:r>
              <w:rPr>
                <w:rFonts w:cs="Times New Roman"/>
                <w:color w:val="000000"/>
                <w:kern w:val="0"/>
              </w:rPr>
              <w:t>Šviestuvo stiklas turi būti iš grūdinto stiklo - toks, kad užtikrintų saugų eksploatavimą, nekeltų pavojaus žmonių sveikatai ir gyvybei bei kitam turtui jo sudužimo atveju.</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2A116A" w14:textId="77777777" w:rsidR="00D006A0" w:rsidRDefault="00D006A0" w:rsidP="00BE7AD3">
            <w:pPr>
              <w:pStyle w:val="Standard"/>
              <w:spacing w:before="60" w:after="60"/>
              <w:jc w:val="both"/>
            </w:pPr>
            <w:r>
              <w:rPr>
                <w:rFonts w:cs="Times New Roman"/>
                <w:color w:val="000000"/>
                <w:kern w:val="0"/>
              </w:rPr>
              <w:t>..........................................</w:t>
            </w:r>
          </w:p>
          <w:p w14:paraId="28EAF0D7" w14:textId="77777777" w:rsidR="00D006A0" w:rsidRDefault="00D006A0" w:rsidP="00BE7AD3">
            <w:pPr>
              <w:pStyle w:val="Standard"/>
              <w:spacing w:before="60" w:after="60"/>
              <w:jc w:val="both"/>
            </w:pPr>
            <w:r>
              <w:rPr>
                <w:rFonts w:cs="Times New Roman"/>
                <w:color w:val="000000"/>
                <w:kern w:val="0"/>
              </w:rPr>
              <w:t>(nurodyti konkrečias reikšmes, reikalaujamus parametrus)</w:t>
            </w:r>
          </w:p>
          <w:p w14:paraId="58264012" w14:textId="77777777" w:rsidR="00D006A0" w:rsidRDefault="00D006A0" w:rsidP="00BE7AD3">
            <w:pPr>
              <w:pStyle w:val="Standard"/>
              <w:spacing w:before="60" w:after="60"/>
              <w:jc w:val="both"/>
              <w:rPr>
                <w:rFonts w:cs="Times New Roman"/>
                <w:color w:val="000000"/>
                <w:kern w:val="0"/>
              </w:rPr>
            </w:pPr>
          </w:p>
          <w:p w14:paraId="4E74D5D2" w14:textId="77777777" w:rsidR="00D006A0" w:rsidRDefault="00D006A0" w:rsidP="00BE7AD3">
            <w:pPr>
              <w:pStyle w:val="Standard"/>
              <w:spacing w:before="60" w:after="60"/>
              <w:jc w:val="both"/>
              <w:rPr>
                <w:rFonts w:cs="Times New Roman"/>
                <w:color w:val="000000"/>
                <w:kern w:val="0"/>
              </w:rPr>
            </w:pPr>
          </w:p>
          <w:p w14:paraId="733BA69D" w14:textId="77777777" w:rsidR="00D006A0" w:rsidRDefault="00D006A0" w:rsidP="00BE7AD3">
            <w:pPr>
              <w:pStyle w:val="Standard"/>
              <w:spacing w:before="60" w:after="60"/>
              <w:jc w:val="both"/>
            </w:pPr>
            <w:r>
              <w:rPr>
                <w:rFonts w:cs="Times New Roman"/>
                <w:color w:val="000000"/>
                <w:kern w:val="0"/>
              </w:rPr>
              <w:t>...........................................</w:t>
            </w:r>
          </w:p>
          <w:p w14:paraId="5273C042" w14:textId="77777777" w:rsidR="00D006A0" w:rsidRDefault="00D006A0" w:rsidP="00BE7AD3">
            <w:pPr>
              <w:pStyle w:val="Standard"/>
              <w:spacing w:before="60" w:after="60"/>
              <w:jc w:val="both"/>
            </w:pPr>
            <w:r>
              <w:rPr>
                <w:rFonts w:cs="Times New Roman"/>
                <w:color w:val="000000"/>
                <w:kern w:val="0"/>
              </w:rPr>
              <w:t>(techninė specifikacija pridedama/nepridedama)</w:t>
            </w:r>
          </w:p>
        </w:tc>
      </w:tr>
      <w:tr w:rsidR="00D006A0" w14:paraId="2F78AD52" w14:textId="77777777" w:rsidTr="00BE7AD3">
        <w:trPr>
          <w:trHeight w:val="536"/>
          <w:jc w:val="center"/>
        </w:trPr>
        <w:tc>
          <w:tcPr>
            <w:tcW w:w="17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B71141" w14:textId="77777777" w:rsidR="00D006A0" w:rsidRDefault="00D006A0" w:rsidP="00BE7AD3"/>
        </w:tc>
        <w:tc>
          <w:tcPr>
            <w:tcW w:w="1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1DBEE8" w14:textId="77777777" w:rsidR="00D006A0" w:rsidRDefault="00D006A0" w:rsidP="00BE7AD3">
            <w:pPr>
              <w:pStyle w:val="Standard"/>
              <w:spacing w:before="60" w:after="60" w:line="276" w:lineRule="auto"/>
              <w:jc w:val="center"/>
            </w:pPr>
            <w:r>
              <w:rPr>
                <w:rFonts w:cs="Times New Roman"/>
                <w:color w:val="000000"/>
                <w:kern w:val="0"/>
              </w:rPr>
              <w:t>Apsaugos klasė</w:t>
            </w:r>
          </w:p>
        </w:tc>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31B162" w14:textId="77777777" w:rsidR="00D006A0" w:rsidRDefault="00D006A0" w:rsidP="00BE7AD3">
            <w:pPr>
              <w:pStyle w:val="Standard"/>
              <w:spacing w:before="60" w:after="60"/>
              <w:jc w:val="center"/>
            </w:pPr>
            <w:r>
              <w:rPr>
                <w:rFonts w:cs="Times New Roman"/>
                <w:color w:val="000000"/>
                <w:kern w:val="0"/>
              </w:rPr>
              <w:t>IP 66 arba lygiavertė. Darbui lauko sąlygomis.</w:t>
            </w:r>
          </w:p>
          <w:p w14:paraId="066ED40C" w14:textId="77777777" w:rsidR="00D006A0" w:rsidRDefault="00D006A0" w:rsidP="00BE7AD3">
            <w:pPr>
              <w:pStyle w:val="Standard"/>
              <w:spacing w:before="60" w:after="60"/>
              <w:jc w:val="center"/>
            </w:pPr>
            <w:r>
              <w:rPr>
                <w:rFonts w:cs="Times New Roman"/>
                <w:color w:val="000000"/>
                <w:kern w:val="0"/>
              </w:rPr>
              <w:t>Pagrindžiama kartu su pasiūlymų pateiktoje šviestuvo specifikacijoje.</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C982DC" w14:textId="77777777" w:rsidR="00D006A0" w:rsidRDefault="00D006A0" w:rsidP="00BE7AD3">
            <w:pPr>
              <w:pStyle w:val="Standard"/>
              <w:spacing w:before="60" w:after="60"/>
              <w:jc w:val="both"/>
            </w:pPr>
            <w:r>
              <w:rPr>
                <w:rFonts w:cs="Times New Roman"/>
                <w:color w:val="000000"/>
                <w:kern w:val="0"/>
              </w:rPr>
              <w:t>..........................................</w:t>
            </w:r>
          </w:p>
          <w:p w14:paraId="21AE1C19" w14:textId="77777777" w:rsidR="00D006A0" w:rsidRDefault="00D006A0" w:rsidP="00BE7AD3">
            <w:pPr>
              <w:pStyle w:val="Standard"/>
              <w:spacing w:before="60" w:after="60"/>
              <w:jc w:val="both"/>
            </w:pPr>
            <w:r>
              <w:rPr>
                <w:rFonts w:cs="Times New Roman"/>
                <w:color w:val="000000"/>
                <w:kern w:val="0"/>
              </w:rPr>
              <w:t>(įrašyti: atitinka/neatitinka)</w:t>
            </w:r>
          </w:p>
        </w:tc>
      </w:tr>
      <w:tr w:rsidR="00D006A0" w14:paraId="3EE2FA88" w14:textId="77777777" w:rsidTr="00BE7AD3">
        <w:trPr>
          <w:jc w:val="center"/>
        </w:trPr>
        <w:tc>
          <w:tcPr>
            <w:tcW w:w="17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9DEC25" w14:textId="77777777" w:rsidR="00D006A0" w:rsidRDefault="00D006A0" w:rsidP="00BE7AD3"/>
        </w:tc>
        <w:tc>
          <w:tcPr>
            <w:tcW w:w="1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791A9D" w14:textId="77777777" w:rsidR="00D006A0" w:rsidRDefault="00D006A0" w:rsidP="00BE7AD3">
            <w:pPr>
              <w:pStyle w:val="Standard"/>
              <w:spacing w:before="60" w:after="60" w:line="276" w:lineRule="auto"/>
              <w:jc w:val="center"/>
            </w:pPr>
            <w:r>
              <w:rPr>
                <w:rFonts w:cs="Times New Roman"/>
                <w:color w:val="000000"/>
                <w:kern w:val="0"/>
              </w:rPr>
              <w:t>Konstrukcinės atsparumo smūginėms apkrovoms klasė</w:t>
            </w:r>
          </w:p>
        </w:tc>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FEC456" w14:textId="77777777" w:rsidR="00D006A0" w:rsidRDefault="00D006A0" w:rsidP="00BE7AD3">
            <w:pPr>
              <w:pStyle w:val="Standard"/>
              <w:spacing w:before="60" w:after="60"/>
              <w:jc w:val="center"/>
            </w:pPr>
            <w:r>
              <w:rPr>
                <w:rFonts w:cs="Times New Roman"/>
                <w:color w:val="000000"/>
                <w:kern w:val="0"/>
                <w:shd w:val="clear" w:color="auto" w:fill="FFFFFF"/>
              </w:rPr>
              <w:t>Šviestuvų apsauga nuo mechaninio poveikio turi būti garantuojama IK08 pagal EN 60598-1 arba pagal EN 60598-2-3 standartą.</w:t>
            </w:r>
          </w:p>
          <w:p w14:paraId="04BF0624" w14:textId="77777777" w:rsidR="00D006A0" w:rsidRDefault="00D006A0" w:rsidP="00BE7AD3">
            <w:pPr>
              <w:pStyle w:val="Standard"/>
              <w:spacing w:before="60" w:after="60"/>
              <w:jc w:val="center"/>
              <w:rPr>
                <w:rFonts w:cs="Times New Roman"/>
                <w:color w:val="000000"/>
                <w:kern w:val="0"/>
                <w:shd w:val="clear" w:color="auto" w:fill="FFFFFF"/>
              </w:rPr>
            </w:pPr>
          </w:p>
          <w:p w14:paraId="2F5B3FF6" w14:textId="77777777" w:rsidR="00D006A0" w:rsidRDefault="00D006A0" w:rsidP="00BE7AD3">
            <w:pPr>
              <w:pStyle w:val="Standard"/>
              <w:spacing w:before="60" w:after="60"/>
              <w:jc w:val="center"/>
            </w:pPr>
            <w:r>
              <w:rPr>
                <w:rFonts w:cs="Times New Roman"/>
                <w:color w:val="000000"/>
                <w:kern w:val="0"/>
              </w:rPr>
              <w:t>(turi būti nurodyta šviestuvo gamintojo pateiktose specifikacijose)</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B192A3" w14:textId="77777777" w:rsidR="00D006A0" w:rsidRDefault="00D006A0" w:rsidP="00BE7AD3">
            <w:pPr>
              <w:pStyle w:val="Standard"/>
              <w:spacing w:before="60" w:after="60"/>
              <w:jc w:val="both"/>
            </w:pPr>
            <w:r>
              <w:rPr>
                <w:rFonts w:cs="Times New Roman"/>
                <w:color w:val="000000"/>
                <w:kern w:val="0"/>
              </w:rPr>
              <w:t>..........................................</w:t>
            </w:r>
          </w:p>
          <w:p w14:paraId="695361FC" w14:textId="77777777" w:rsidR="00D006A0" w:rsidRDefault="00D006A0" w:rsidP="00BE7AD3">
            <w:pPr>
              <w:pStyle w:val="Standard"/>
              <w:spacing w:before="60" w:after="60"/>
              <w:jc w:val="both"/>
            </w:pPr>
            <w:r>
              <w:rPr>
                <w:rFonts w:cs="Times New Roman"/>
                <w:color w:val="000000"/>
                <w:kern w:val="0"/>
              </w:rPr>
              <w:t>(įrašyti: atitinka/neatitinka)</w:t>
            </w:r>
          </w:p>
        </w:tc>
      </w:tr>
      <w:tr w:rsidR="00D006A0" w14:paraId="636466F7" w14:textId="77777777" w:rsidTr="00BE7AD3">
        <w:trPr>
          <w:jc w:val="center"/>
        </w:trPr>
        <w:tc>
          <w:tcPr>
            <w:tcW w:w="17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B20228" w14:textId="77777777" w:rsidR="00D006A0" w:rsidRDefault="00D006A0" w:rsidP="00BE7AD3"/>
        </w:tc>
        <w:tc>
          <w:tcPr>
            <w:tcW w:w="1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098EB3" w14:textId="77777777" w:rsidR="00D006A0" w:rsidRDefault="00D006A0" w:rsidP="00BE7AD3">
            <w:pPr>
              <w:pStyle w:val="Standard"/>
              <w:spacing w:before="60" w:after="60"/>
              <w:jc w:val="center"/>
            </w:pPr>
            <w:r>
              <w:rPr>
                <w:rFonts w:cs="Times New Roman"/>
                <w:color w:val="000000"/>
                <w:kern w:val="0"/>
              </w:rPr>
              <w:t>Šiluminė apsauga</w:t>
            </w:r>
          </w:p>
        </w:tc>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B43E84" w14:textId="77777777" w:rsidR="00D006A0" w:rsidRDefault="00D006A0" w:rsidP="00BE7AD3">
            <w:pPr>
              <w:pStyle w:val="Standard"/>
              <w:spacing w:before="60" w:after="60"/>
              <w:jc w:val="both"/>
            </w:pPr>
            <w:r>
              <w:rPr>
                <w:rFonts w:cs="Times New Roman"/>
                <w:color w:val="000000"/>
                <w:kern w:val="0"/>
              </w:rPr>
              <w:t>Šviestuvuose turi būti įrengta šiluminė apsauga, kuri neįprastomis temperatūrinėms darbo sąlygomis sumažina šviesos ryškumą arba visai išjungia šviestuvą, taip apsaugodama šviestuvą nuo perkaitimo. Šviestuvo LED modulių darbinė temperatūra turi būti ne didesnė kaip 85°C laipsniai. Pateikti gamintojo technines specifikacijas.</w:t>
            </w:r>
          </w:p>
          <w:p w14:paraId="1ECF57D3" w14:textId="77777777" w:rsidR="00D006A0" w:rsidRDefault="00D006A0" w:rsidP="00BE7AD3">
            <w:pPr>
              <w:pStyle w:val="Standard"/>
              <w:spacing w:before="60" w:after="60"/>
              <w:jc w:val="both"/>
              <w:rPr>
                <w:rFonts w:cs="Times New Roman"/>
                <w:color w:val="000000"/>
                <w:kern w:val="0"/>
              </w:rPr>
            </w:pPr>
          </w:p>
          <w:p w14:paraId="1368F586" w14:textId="77777777" w:rsidR="00D006A0" w:rsidRDefault="00D006A0" w:rsidP="00BE7AD3">
            <w:pPr>
              <w:pStyle w:val="Standard"/>
              <w:spacing w:before="60" w:after="60"/>
              <w:jc w:val="center"/>
            </w:pPr>
            <w:r>
              <w:rPr>
                <w:rFonts w:cs="Times New Roman"/>
                <w:color w:val="000000"/>
                <w:kern w:val="0"/>
              </w:rPr>
              <w:t>(turi būti nurodyta šviestuvo gamintojo pateiktose specifikacijose)</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9FCE2D" w14:textId="77777777" w:rsidR="00D006A0" w:rsidRDefault="00D006A0" w:rsidP="00BE7AD3">
            <w:pPr>
              <w:pStyle w:val="Standard"/>
              <w:spacing w:before="60" w:after="60"/>
              <w:jc w:val="both"/>
            </w:pPr>
            <w:r>
              <w:rPr>
                <w:rFonts w:cs="Times New Roman"/>
                <w:color w:val="000000"/>
                <w:kern w:val="0"/>
              </w:rPr>
              <w:t>..........................................</w:t>
            </w:r>
          </w:p>
          <w:p w14:paraId="59B56C89" w14:textId="77777777" w:rsidR="00D006A0" w:rsidRDefault="00D006A0" w:rsidP="00BE7AD3">
            <w:pPr>
              <w:pStyle w:val="Standard"/>
              <w:spacing w:before="60" w:after="60"/>
              <w:jc w:val="both"/>
            </w:pPr>
            <w:r>
              <w:rPr>
                <w:rFonts w:cs="Times New Roman"/>
                <w:color w:val="000000"/>
                <w:kern w:val="0"/>
              </w:rPr>
              <w:t>(įrašyti: atitinka/neatitinka)</w:t>
            </w:r>
          </w:p>
          <w:p w14:paraId="2011BBF5" w14:textId="77777777" w:rsidR="00D006A0" w:rsidRDefault="00D006A0" w:rsidP="00BE7AD3">
            <w:pPr>
              <w:pStyle w:val="Standard"/>
              <w:spacing w:before="60" w:after="60"/>
              <w:jc w:val="both"/>
              <w:rPr>
                <w:rFonts w:cs="Times New Roman"/>
                <w:color w:val="000000"/>
                <w:kern w:val="0"/>
              </w:rPr>
            </w:pPr>
          </w:p>
        </w:tc>
      </w:tr>
      <w:tr w:rsidR="00D006A0" w14:paraId="4DDAE16E" w14:textId="77777777" w:rsidTr="00BE7AD3">
        <w:trPr>
          <w:jc w:val="center"/>
        </w:trPr>
        <w:tc>
          <w:tcPr>
            <w:tcW w:w="17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EFE14" w14:textId="77777777" w:rsidR="00D006A0" w:rsidRDefault="00D006A0" w:rsidP="00BE7AD3"/>
        </w:tc>
        <w:tc>
          <w:tcPr>
            <w:tcW w:w="1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F611C5" w14:textId="77777777" w:rsidR="00D006A0" w:rsidRDefault="00D006A0" w:rsidP="00BE7AD3">
            <w:pPr>
              <w:pStyle w:val="Standard"/>
              <w:spacing w:before="60" w:after="60"/>
            </w:pPr>
            <w:r>
              <w:rPr>
                <w:rFonts w:cs="Times New Roman"/>
                <w:color w:val="000000"/>
                <w:kern w:val="0"/>
              </w:rPr>
              <w:t xml:space="preserve">Šviestuvo </w:t>
            </w:r>
            <w:r>
              <w:rPr>
                <w:rFonts w:cs="Times New Roman"/>
                <w:color w:val="000000"/>
                <w:kern w:val="0"/>
              </w:rPr>
              <w:lastRenderedPageBreak/>
              <w:t>atsparumas žaibo iškrovai ir viršįtampiams</w:t>
            </w:r>
          </w:p>
        </w:tc>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147781" w14:textId="77777777" w:rsidR="00D006A0" w:rsidRDefault="00D006A0" w:rsidP="00BE7AD3">
            <w:pPr>
              <w:pStyle w:val="Standard"/>
              <w:spacing w:before="60" w:after="60"/>
              <w:jc w:val="both"/>
            </w:pPr>
            <w:r>
              <w:rPr>
                <w:rFonts w:cs="Times New Roman"/>
                <w:color w:val="000000"/>
                <w:kern w:val="0"/>
              </w:rPr>
              <w:lastRenderedPageBreak/>
              <w:t>ne mažiau 10 kV</w:t>
            </w:r>
          </w:p>
          <w:p w14:paraId="43394789" w14:textId="77777777" w:rsidR="00D006A0" w:rsidRDefault="00D006A0" w:rsidP="00BE7AD3">
            <w:pPr>
              <w:pStyle w:val="Standard"/>
              <w:spacing w:before="60" w:after="60"/>
              <w:jc w:val="both"/>
              <w:rPr>
                <w:rFonts w:cs="Times New Roman"/>
                <w:color w:val="000000"/>
                <w:kern w:val="0"/>
              </w:rPr>
            </w:pPr>
          </w:p>
          <w:p w14:paraId="077A2B0B" w14:textId="77777777" w:rsidR="00D006A0" w:rsidRDefault="00D006A0" w:rsidP="00BE7AD3">
            <w:pPr>
              <w:pStyle w:val="Standard"/>
              <w:spacing w:before="60" w:after="60"/>
              <w:jc w:val="both"/>
            </w:pPr>
            <w:r>
              <w:rPr>
                <w:rFonts w:cs="Times New Roman"/>
                <w:color w:val="000000"/>
                <w:kern w:val="0"/>
              </w:rPr>
              <w:t>(turi būti nurodyta šviestuvo gamintojo pateiktose specifikacijose)</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D1E80F" w14:textId="77777777" w:rsidR="00D006A0" w:rsidRDefault="00D006A0" w:rsidP="00BE7AD3">
            <w:pPr>
              <w:pStyle w:val="Standard"/>
              <w:spacing w:before="60" w:after="60"/>
              <w:jc w:val="both"/>
            </w:pPr>
            <w:r>
              <w:rPr>
                <w:rFonts w:cs="Times New Roman"/>
                <w:color w:val="000000"/>
                <w:kern w:val="0"/>
              </w:rPr>
              <w:lastRenderedPageBreak/>
              <w:t>......................................</w:t>
            </w:r>
            <w:r>
              <w:rPr>
                <w:rFonts w:cs="Times New Roman"/>
                <w:color w:val="000000"/>
                <w:kern w:val="0"/>
              </w:rPr>
              <w:lastRenderedPageBreak/>
              <w:t>....</w:t>
            </w:r>
          </w:p>
          <w:p w14:paraId="33C087F4" w14:textId="77777777" w:rsidR="00D006A0" w:rsidRDefault="00D006A0" w:rsidP="00BE7AD3">
            <w:pPr>
              <w:pStyle w:val="Standard"/>
              <w:spacing w:before="60" w:after="60"/>
              <w:jc w:val="both"/>
            </w:pPr>
            <w:r>
              <w:rPr>
                <w:rFonts w:cs="Times New Roman"/>
                <w:color w:val="000000"/>
                <w:kern w:val="0"/>
              </w:rPr>
              <w:t>(įrašyti: atitinka/neatitinka)</w:t>
            </w:r>
          </w:p>
          <w:p w14:paraId="7C2C62E5" w14:textId="77777777" w:rsidR="00D006A0" w:rsidRDefault="00D006A0" w:rsidP="00BE7AD3">
            <w:pPr>
              <w:pStyle w:val="Standard"/>
              <w:spacing w:before="60" w:after="60"/>
              <w:jc w:val="both"/>
              <w:rPr>
                <w:rFonts w:cs="Times New Roman"/>
                <w:color w:val="000000"/>
                <w:kern w:val="0"/>
              </w:rPr>
            </w:pPr>
          </w:p>
        </w:tc>
      </w:tr>
      <w:tr w:rsidR="00D006A0" w14:paraId="66B31D8F" w14:textId="77777777" w:rsidTr="00BE7AD3">
        <w:trPr>
          <w:jc w:val="center"/>
        </w:trPr>
        <w:tc>
          <w:tcPr>
            <w:tcW w:w="17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0704B6" w14:textId="77777777" w:rsidR="00D006A0" w:rsidRDefault="00D006A0" w:rsidP="00BE7AD3"/>
        </w:tc>
        <w:tc>
          <w:tcPr>
            <w:tcW w:w="1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4CAC75" w14:textId="77777777" w:rsidR="00D006A0" w:rsidRDefault="00D006A0" w:rsidP="00BE7AD3">
            <w:pPr>
              <w:pStyle w:val="Standard"/>
              <w:spacing w:before="60" w:after="60"/>
              <w:jc w:val="center"/>
            </w:pPr>
            <w:r>
              <w:rPr>
                <w:rFonts w:cs="Times New Roman"/>
                <w:color w:val="000000"/>
                <w:kern w:val="0"/>
              </w:rPr>
              <w:t>Nominali įtampa</w:t>
            </w:r>
          </w:p>
        </w:tc>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80E563" w14:textId="77777777" w:rsidR="00D006A0" w:rsidRDefault="00D006A0" w:rsidP="00BE7AD3">
            <w:pPr>
              <w:pStyle w:val="Standard"/>
              <w:spacing w:before="60" w:after="60"/>
              <w:jc w:val="both"/>
            </w:pPr>
            <w:r>
              <w:rPr>
                <w:rFonts w:cs="Times New Roman"/>
                <w:color w:val="000000"/>
                <w:kern w:val="0"/>
              </w:rPr>
              <w:t>Šviestuvai turi užtikrinti numatytą darbinį režimą prie nominalios įtampos 230 V ±10%  50 Hz ±1% įtampos tinkle.</w:t>
            </w:r>
          </w:p>
          <w:p w14:paraId="70ECDB7B" w14:textId="77777777" w:rsidR="00D006A0" w:rsidRDefault="00D006A0" w:rsidP="00BE7AD3">
            <w:pPr>
              <w:pStyle w:val="Standard"/>
              <w:spacing w:before="60" w:after="60"/>
              <w:jc w:val="both"/>
              <w:rPr>
                <w:rFonts w:cs="Times New Roman"/>
                <w:color w:val="000000"/>
                <w:kern w:val="0"/>
              </w:rPr>
            </w:pPr>
          </w:p>
          <w:p w14:paraId="49ACF9B1" w14:textId="77777777" w:rsidR="00D006A0" w:rsidRDefault="00D006A0" w:rsidP="00BE7AD3">
            <w:pPr>
              <w:pStyle w:val="Standard"/>
              <w:spacing w:before="60" w:after="60"/>
              <w:jc w:val="both"/>
            </w:pPr>
            <w:r>
              <w:rPr>
                <w:rFonts w:cs="Times New Roman"/>
                <w:color w:val="000000"/>
                <w:kern w:val="0"/>
              </w:rPr>
              <w:t>(turi būti nurodyta šviestuvo gamintojo pateiktose specifikacijose)</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F3C675" w14:textId="77777777" w:rsidR="00D006A0" w:rsidRDefault="00D006A0" w:rsidP="00BE7AD3">
            <w:pPr>
              <w:pStyle w:val="Standard"/>
              <w:spacing w:before="60" w:after="60"/>
              <w:jc w:val="both"/>
            </w:pPr>
            <w:r>
              <w:rPr>
                <w:rFonts w:cs="Times New Roman"/>
                <w:color w:val="000000"/>
                <w:kern w:val="0"/>
              </w:rPr>
              <w:t>..........................................</w:t>
            </w:r>
          </w:p>
          <w:p w14:paraId="2211311A" w14:textId="77777777" w:rsidR="00D006A0" w:rsidRDefault="00D006A0" w:rsidP="00BE7AD3">
            <w:pPr>
              <w:pStyle w:val="Standard"/>
              <w:spacing w:before="60" w:after="60"/>
              <w:jc w:val="both"/>
            </w:pPr>
            <w:r>
              <w:rPr>
                <w:rFonts w:cs="Times New Roman"/>
                <w:color w:val="000000"/>
                <w:kern w:val="0"/>
              </w:rPr>
              <w:t>(įrašyti: atitinka/neatitinka)</w:t>
            </w:r>
          </w:p>
          <w:p w14:paraId="08956793" w14:textId="77777777" w:rsidR="00D006A0" w:rsidRDefault="00D006A0" w:rsidP="00BE7AD3">
            <w:pPr>
              <w:pStyle w:val="Standard"/>
              <w:spacing w:before="60" w:after="60"/>
              <w:jc w:val="both"/>
              <w:rPr>
                <w:rFonts w:cs="Times New Roman"/>
                <w:color w:val="000000"/>
                <w:kern w:val="0"/>
              </w:rPr>
            </w:pPr>
          </w:p>
        </w:tc>
      </w:tr>
      <w:tr w:rsidR="00D006A0" w14:paraId="374D2468" w14:textId="77777777" w:rsidTr="00BE7AD3">
        <w:trPr>
          <w:jc w:val="center"/>
        </w:trPr>
        <w:tc>
          <w:tcPr>
            <w:tcW w:w="17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81E8C5" w14:textId="77777777" w:rsidR="00D006A0" w:rsidRDefault="00D006A0" w:rsidP="00BE7AD3"/>
        </w:tc>
        <w:tc>
          <w:tcPr>
            <w:tcW w:w="1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CB7DAC" w14:textId="77777777" w:rsidR="00D006A0" w:rsidRDefault="00D006A0" w:rsidP="00BE7AD3">
            <w:pPr>
              <w:pStyle w:val="Standard"/>
              <w:spacing w:before="60" w:after="60"/>
              <w:jc w:val="center"/>
            </w:pPr>
            <w:r>
              <w:rPr>
                <w:rFonts w:cs="Times New Roman"/>
                <w:color w:val="000000"/>
                <w:kern w:val="0"/>
              </w:rPr>
              <w:t>Galios faktorius</w:t>
            </w:r>
          </w:p>
        </w:tc>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A0FA7E" w14:textId="77777777" w:rsidR="00D006A0" w:rsidRDefault="00D006A0" w:rsidP="00BE7AD3">
            <w:pPr>
              <w:pStyle w:val="Standard"/>
              <w:spacing w:before="60" w:after="60"/>
              <w:jc w:val="both"/>
            </w:pPr>
            <w:r>
              <w:rPr>
                <w:rFonts w:cs="Times New Roman"/>
                <w:color w:val="000000"/>
                <w:kern w:val="0"/>
              </w:rPr>
              <w:t xml:space="preserve">  </w:t>
            </w:r>
            <w:r>
              <w:rPr>
                <w:rFonts w:cs="Times New Roman"/>
                <w:color w:val="000000"/>
                <w:kern w:val="0"/>
                <w:lang w:val="en-US"/>
              </w:rPr>
              <w:t>Šviestuvo maitinimo šaltinio paleidimo srovė turi būti mažesnė kaip &lt;150A ir mažiau kaip &lt;300 mikro sekundės.</w:t>
            </w:r>
          </w:p>
          <w:p w14:paraId="71B66BEE" w14:textId="77777777" w:rsidR="00D006A0" w:rsidRDefault="00D006A0" w:rsidP="00BE7AD3">
            <w:pPr>
              <w:pStyle w:val="Standard"/>
              <w:spacing w:before="60" w:after="60"/>
              <w:jc w:val="both"/>
            </w:pPr>
            <w:r>
              <w:t xml:space="preserve"> </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577BD6" w14:textId="77777777" w:rsidR="00D006A0" w:rsidRDefault="00D006A0" w:rsidP="00BE7AD3">
            <w:pPr>
              <w:pStyle w:val="Standard"/>
              <w:spacing w:before="60" w:after="60"/>
              <w:jc w:val="both"/>
            </w:pPr>
            <w:r>
              <w:rPr>
                <w:rFonts w:cs="Times New Roman"/>
                <w:color w:val="000000"/>
                <w:kern w:val="0"/>
              </w:rPr>
              <w:t>..........................................</w:t>
            </w:r>
          </w:p>
          <w:p w14:paraId="7D36B866" w14:textId="77777777" w:rsidR="00D006A0" w:rsidRDefault="00D006A0" w:rsidP="00BE7AD3">
            <w:pPr>
              <w:pStyle w:val="Standard"/>
              <w:spacing w:before="60" w:after="60"/>
              <w:jc w:val="both"/>
            </w:pPr>
            <w:r>
              <w:rPr>
                <w:rFonts w:cs="Times New Roman"/>
                <w:color w:val="000000"/>
                <w:kern w:val="0"/>
              </w:rPr>
              <w:t>(įrašyti: atitinka/neatitinka)</w:t>
            </w:r>
          </w:p>
        </w:tc>
      </w:tr>
      <w:tr w:rsidR="00D006A0" w14:paraId="5DE8E498" w14:textId="77777777" w:rsidTr="00BE7AD3">
        <w:trPr>
          <w:jc w:val="center"/>
        </w:trPr>
        <w:tc>
          <w:tcPr>
            <w:tcW w:w="17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7A6D4B" w14:textId="77777777" w:rsidR="00D006A0" w:rsidRDefault="00D006A0" w:rsidP="00BE7AD3"/>
        </w:tc>
        <w:tc>
          <w:tcPr>
            <w:tcW w:w="1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BFA2F9" w14:textId="77777777" w:rsidR="00D006A0" w:rsidRDefault="00D006A0" w:rsidP="00BE7AD3">
            <w:pPr>
              <w:pStyle w:val="Standard"/>
              <w:spacing w:before="60" w:after="60" w:line="276" w:lineRule="auto"/>
              <w:jc w:val="center"/>
            </w:pPr>
            <w:r>
              <w:rPr>
                <w:rFonts w:cs="Times New Roman"/>
                <w:color w:val="000000"/>
                <w:kern w:val="0"/>
              </w:rPr>
              <w:t>Šviestuvo sertifikatai ir atitikties deklaracijos</w:t>
            </w:r>
          </w:p>
        </w:tc>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DC044C" w14:textId="77777777" w:rsidR="00D006A0" w:rsidRDefault="00D006A0" w:rsidP="00BE7AD3">
            <w:pPr>
              <w:pStyle w:val="Standard"/>
              <w:spacing w:before="60" w:after="60" w:line="276" w:lineRule="auto"/>
              <w:jc w:val="both"/>
              <w:rPr>
                <w:rFonts w:cs="Times New Roman"/>
                <w:b/>
                <w:bCs/>
                <w:color w:val="000000"/>
                <w:kern w:val="0"/>
              </w:rPr>
            </w:pPr>
            <w:r>
              <w:rPr>
                <w:rFonts w:cs="Times New Roman"/>
                <w:b/>
                <w:bCs/>
                <w:color w:val="000000"/>
                <w:kern w:val="0"/>
              </w:rPr>
              <w:t>Atitiktis nurodoma CE deklaracijoje:</w:t>
            </w:r>
          </w:p>
          <w:p w14:paraId="619DA948" w14:textId="77777777" w:rsidR="00D006A0" w:rsidRDefault="00D006A0" w:rsidP="00BE7AD3">
            <w:pPr>
              <w:pStyle w:val="Standard"/>
              <w:spacing w:before="60" w:after="60" w:line="276" w:lineRule="auto"/>
              <w:jc w:val="both"/>
            </w:pPr>
            <w:r>
              <w:rPr>
                <w:rFonts w:cs="Times New Roman"/>
                <w:color w:val="000000"/>
                <w:kern w:val="0"/>
              </w:rPr>
              <w:t>LST EN 60598-1</w:t>
            </w:r>
          </w:p>
          <w:p w14:paraId="7874088B" w14:textId="77777777" w:rsidR="00D006A0" w:rsidRDefault="00D006A0" w:rsidP="00BE7AD3">
            <w:pPr>
              <w:pStyle w:val="Standard"/>
              <w:spacing w:before="60" w:after="60" w:line="276" w:lineRule="auto"/>
              <w:jc w:val="both"/>
            </w:pPr>
            <w:r>
              <w:rPr>
                <w:rFonts w:cs="Times New Roman"/>
                <w:color w:val="000000"/>
                <w:kern w:val="0"/>
              </w:rPr>
              <w:t>LST EN-60598-2-3</w:t>
            </w:r>
          </w:p>
          <w:p w14:paraId="1678B116" w14:textId="77777777" w:rsidR="00D006A0" w:rsidRDefault="00D006A0" w:rsidP="00BE7AD3">
            <w:pPr>
              <w:pStyle w:val="Standard"/>
              <w:spacing w:before="60" w:after="60" w:line="276" w:lineRule="auto"/>
              <w:jc w:val="both"/>
            </w:pPr>
            <w:r>
              <w:rPr>
                <w:rFonts w:cs="Times New Roman"/>
                <w:color w:val="000000"/>
                <w:kern w:val="0"/>
              </w:rPr>
              <w:t>LST EN 61347-2-13</w:t>
            </w:r>
          </w:p>
          <w:p w14:paraId="2F2E64BF" w14:textId="77777777" w:rsidR="00D006A0" w:rsidRDefault="00D006A0" w:rsidP="00BE7AD3">
            <w:pPr>
              <w:pStyle w:val="Standard"/>
              <w:spacing w:before="60" w:after="60" w:line="276" w:lineRule="auto"/>
              <w:jc w:val="both"/>
            </w:pPr>
            <w:r>
              <w:rPr>
                <w:rFonts w:cs="Times New Roman"/>
                <w:color w:val="000000"/>
                <w:kern w:val="0"/>
              </w:rPr>
              <w:t>LST EN 62471</w:t>
            </w:r>
          </w:p>
          <w:p w14:paraId="21DBBF5E" w14:textId="77777777" w:rsidR="00D006A0" w:rsidRDefault="00D006A0" w:rsidP="00BE7AD3">
            <w:pPr>
              <w:pStyle w:val="Standard"/>
              <w:spacing w:before="60" w:after="60" w:line="276" w:lineRule="auto"/>
              <w:jc w:val="both"/>
            </w:pPr>
            <w:r>
              <w:rPr>
                <w:rFonts w:cs="Times New Roman"/>
                <w:color w:val="000000"/>
                <w:kern w:val="0"/>
              </w:rPr>
              <w:t>LST EN 55015</w:t>
            </w:r>
          </w:p>
          <w:p w14:paraId="064933AC" w14:textId="77777777" w:rsidR="00D006A0" w:rsidRDefault="00D006A0" w:rsidP="00BE7AD3">
            <w:pPr>
              <w:pStyle w:val="Standard"/>
              <w:spacing w:before="60" w:after="60" w:line="276" w:lineRule="auto"/>
              <w:jc w:val="both"/>
            </w:pPr>
            <w:r>
              <w:rPr>
                <w:rFonts w:cs="Times New Roman"/>
                <w:color w:val="000000"/>
                <w:kern w:val="0"/>
              </w:rPr>
              <w:t>LST EN 61547</w:t>
            </w:r>
          </w:p>
          <w:p w14:paraId="414FFBA4" w14:textId="77777777" w:rsidR="00D006A0" w:rsidRDefault="00D006A0" w:rsidP="00BE7AD3">
            <w:pPr>
              <w:pStyle w:val="Standard"/>
              <w:spacing w:before="60" w:after="60" w:line="276" w:lineRule="auto"/>
              <w:jc w:val="both"/>
            </w:pPr>
            <w:r>
              <w:rPr>
                <w:rFonts w:cs="Times New Roman"/>
                <w:color w:val="000000"/>
                <w:kern w:val="0"/>
              </w:rPr>
              <w:t>LST EN 61000-3-2</w:t>
            </w:r>
          </w:p>
          <w:p w14:paraId="34759839" w14:textId="77777777" w:rsidR="00D006A0" w:rsidRDefault="00D006A0" w:rsidP="00BE7AD3">
            <w:pPr>
              <w:pStyle w:val="Standard"/>
              <w:spacing w:before="60" w:after="60" w:line="276" w:lineRule="auto"/>
              <w:jc w:val="both"/>
            </w:pPr>
            <w:r>
              <w:rPr>
                <w:rFonts w:cs="Times New Roman"/>
                <w:color w:val="000000"/>
                <w:kern w:val="0"/>
              </w:rPr>
              <w:t>LST EN 61000-3-3</w:t>
            </w:r>
          </w:p>
          <w:p w14:paraId="1E5D8DCA" w14:textId="77777777" w:rsidR="00D006A0" w:rsidRDefault="00D006A0" w:rsidP="00BE7AD3">
            <w:pPr>
              <w:pStyle w:val="Standard"/>
              <w:spacing w:before="60" w:after="60" w:line="276" w:lineRule="auto"/>
              <w:jc w:val="both"/>
            </w:pPr>
            <w:r>
              <w:rPr>
                <w:rFonts w:cs="Times New Roman"/>
                <w:color w:val="000000"/>
                <w:kern w:val="0"/>
              </w:rPr>
              <w:t>LST EN 60068-2</w:t>
            </w:r>
          </w:p>
          <w:p w14:paraId="06153203" w14:textId="77777777" w:rsidR="00D006A0" w:rsidRDefault="00D006A0" w:rsidP="00BE7AD3">
            <w:pPr>
              <w:pStyle w:val="Standard"/>
              <w:spacing w:before="60" w:after="60" w:line="276" w:lineRule="auto"/>
              <w:jc w:val="both"/>
            </w:pPr>
            <w:r>
              <w:rPr>
                <w:rFonts w:cs="Times New Roman"/>
                <w:color w:val="000000"/>
                <w:kern w:val="0"/>
              </w:rPr>
              <w:t>LST EN 62722-2-1</w:t>
            </w:r>
          </w:p>
          <w:p w14:paraId="762C5655" w14:textId="77777777" w:rsidR="00D006A0" w:rsidRDefault="00D006A0" w:rsidP="00BE7AD3">
            <w:pPr>
              <w:pStyle w:val="Standard"/>
              <w:spacing w:before="60" w:after="60" w:line="276" w:lineRule="auto"/>
              <w:jc w:val="both"/>
            </w:pPr>
            <w:r>
              <w:rPr>
                <w:rFonts w:cs="Times New Roman"/>
                <w:color w:val="000000"/>
                <w:kern w:val="0"/>
              </w:rPr>
              <w:t>LST EN 50160</w:t>
            </w:r>
          </w:p>
          <w:p w14:paraId="1DF8F264" w14:textId="77777777" w:rsidR="00D006A0" w:rsidRDefault="00D006A0" w:rsidP="00BE7AD3">
            <w:pPr>
              <w:pStyle w:val="Standard"/>
              <w:spacing w:before="60" w:after="60" w:line="276" w:lineRule="auto"/>
              <w:jc w:val="both"/>
            </w:pPr>
            <w:r>
              <w:rPr>
                <w:rFonts w:cs="Times New Roman"/>
                <w:color w:val="000000"/>
                <w:kern w:val="0"/>
              </w:rPr>
              <w:t>2014/35/ES direktyva</w:t>
            </w:r>
          </w:p>
          <w:p w14:paraId="7277B560" w14:textId="77777777" w:rsidR="00D006A0" w:rsidRDefault="00D006A0" w:rsidP="00BE7AD3">
            <w:pPr>
              <w:pStyle w:val="Standard"/>
              <w:spacing w:before="60" w:after="60" w:line="276" w:lineRule="auto"/>
              <w:jc w:val="both"/>
            </w:pPr>
            <w:r>
              <w:rPr>
                <w:rFonts w:cs="Times New Roman"/>
                <w:color w:val="000000"/>
                <w:kern w:val="0"/>
              </w:rPr>
              <w:t>2014/30/ES direktyva</w:t>
            </w:r>
          </w:p>
          <w:p w14:paraId="757615EA" w14:textId="77777777" w:rsidR="00D006A0" w:rsidRDefault="00D006A0" w:rsidP="00BE7AD3">
            <w:pPr>
              <w:pStyle w:val="Standard"/>
              <w:spacing w:before="60" w:after="60" w:line="276" w:lineRule="auto"/>
              <w:jc w:val="both"/>
            </w:pPr>
            <w:r>
              <w:rPr>
                <w:rFonts w:cs="Times New Roman"/>
                <w:color w:val="000000"/>
                <w:kern w:val="0"/>
              </w:rPr>
              <w:t>2014/53/ES direktyva</w:t>
            </w:r>
          </w:p>
          <w:p w14:paraId="4E339D88" w14:textId="77777777" w:rsidR="00D006A0" w:rsidRDefault="00D006A0" w:rsidP="00BE7AD3">
            <w:pPr>
              <w:pStyle w:val="Standard"/>
              <w:spacing w:before="60" w:after="60" w:line="276" w:lineRule="auto"/>
              <w:jc w:val="both"/>
            </w:pPr>
            <w:r>
              <w:rPr>
                <w:rFonts w:cs="Times New Roman"/>
                <w:color w:val="000000"/>
                <w:kern w:val="0"/>
              </w:rPr>
              <w:t>2011/65/</w:t>
            </w:r>
            <w:r>
              <w:rPr>
                <w:rFonts w:eastAsia="TimesNewRoman" w:cs="Times New Roman"/>
                <w:color w:val="000000"/>
                <w:kern w:val="0"/>
              </w:rPr>
              <w:t>E</w:t>
            </w:r>
            <w:r>
              <w:rPr>
                <w:rFonts w:cs="Times New Roman"/>
                <w:color w:val="000000"/>
                <w:kern w:val="0"/>
              </w:rPr>
              <w:t>S direktyva</w:t>
            </w:r>
          </w:p>
          <w:p w14:paraId="2D2F370F" w14:textId="77777777" w:rsidR="00D006A0" w:rsidRDefault="00D006A0" w:rsidP="00BE7AD3">
            <w:pPr>
              <w:pStyle w:val="Standard"/>
              <w:spacing w:before="60" w:after="60" w:line="276" w:lineRule="auto"/>
              <w:jc w:val="both"/>
              <w:rPr>
                <w:rFonts w:ascii="Times New Roman" w:hAnsi="Times New Roman" w:cs="Times New Roman"/>
              </w:rPr>
            </w:pPr>
            <w:r>
              <w:rPr>
                <w:rFonts w:ascii="Times New Roman" w:hAnsi="Times New Roman" w:cs="Times New Roman"/>
              </w:rPr>
              <w:t>Šviestuvas tuti turėti ZDi Zhaga sertifikatą, o maitinimo šaltiniai turi palaikyti D4i standartą ir turėti D4i sertifikatą.</w:t>
            </w:r>
          </w:p>
          <w:p w14:paraId="07600D53" w14:textId="77777777" w:rsidR="00D006A0" w:rsidRDefault="00D006A0" w:rsidP="00BE7AD3">
            <w:pPr>
              <w:pStyle w:val="Standard"/>
              <w:spacing w:before="60" w:after="60" w:line="276" w:lineRule="auto"/>
              <w:jc w:val="both"/>
              <w:rPr>
                <w:rFonts w:cs="Times New Roman"/>
                <w:b/>
                <w:color w:val="000000"/>
                <w:kern w:val="0"/>
              </w:rPr>
            </w:pPr>
            <w:r>
              <w:rPr>
                <w:rFonts w:cs="Times New Roman"/>
                <w:b/>
                <w:color w:val="000000"/>
                <w:kern w:val="0"/>
              </w:rPr>
              <w:t>Pateikiamas atskirai:</w:t>
            </w:r>
          </w:p>
          <w:p w14:paraId="0AEBD896" w14:textId="77777777" w:rsidR="00D006A0" w:rsidRDefault="00D006A0" w:rsidP="00BE7AD3">
            <w:pPr>
              <w:pStyle w:val="Standard"/>
              <w:spacing w:before="60" w:after="60" w:line="276" w:lineRule="auto"/>
              <w:jc w:val="both"/>
            </w:pPr>
          </w:p>
          <w:p w14:paraId="14E0A526" w14:textId="77777777" w:rsidR="00D006A0" w:rsidRDefault="00D006A0" w:rsidP="00BE7AD3">
            <w:pPr>
              <w:pStyle w:val="Standard"/>
              <w:spacing w:before="60" w:after="60" w:line="276" w:lineRule="auto"/>
              <w:jc w:val="both"/>
            </w:pPr>
            <w:r>
              <w:rPr>
                <w:rFonts w:cs="Times New Roman"/>
                <w:color w:val="000000"/>
                <w:kern w:val="0"/>
              </w:rPr>
              <w:t>ENEC, ENEC+ ar lygiavertis atitikties sertifikatas (pateikiamas kartu su pasiūlymu)</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2C4E31" w14:textId="77777777" w:rsidR="00D006A0" w:rsidRDefault="00D006A0" w:rsidP="00BE7AD3">
            <w:pPr>
              <w:pStyle w:val="Standard"/>
              <w:spacing w:before="60" w:after="60"/>
              <w:jc w:val="both"/>
            </w:pPr>
            <w:r>
              <w:rPr>
                <w:rFonts w:cs="Times New Roman"/>
                <w:color w:val="000000"/>
                <w:kern w:val="0"/>
              </w:rPr>
              <w:t>..........................................</w:t>
            </w:r>
          </w:p>
          <w:p w14:paraId="03C067CD" w14:textId="77777777" w:rsidR="00D006A0" w:rsidRDefault="00D006A0" w:rsidP="00BE7AD3">
            <w:pPr>
              <w:pStyle w:val="Standard"/>
              <w:spacing w:before="60" w:after="60"/>
              <w:jc w:val="both"/>
            </w:pPr>
            <w:r>
              <w:rPr>
                <w:rFonts w:cs="Times New Roman"/>
                <w:color w:val="000000"/>
                <w:kern w:val="0"/>
              </w:rPr>
              <w:t>(įrašyti: atitinka/neatitinka)</w:t>
            </w:r>
          </w:p>
          <w:p w14:paraId="075AC738" w14:textId="77777777" w:rsidR="00D006A0" w:rsidRDefault="00D006A0" w:rsidP="00BE7AD3">
            <w:pPr>
              <w:pStyle w:val="Standard"/>
              <w:spacing w:before="60" w:after="60"/>
              <w:jc w:val="both"/>
              <w:rPr>
                <w:rFonts w:cs="Times New Roman"/>
                <w:color w:val="000000"/>
                <w:kern w:val="0"/>
              </w:rPr>
            </w:pPr>
          </w:p>
          <w:p w14:paraId="4099551C" w14:textId="77777777" w:rsidR="00D006A0" w:rsidRDefault="00D006A0" w:rsidP="00BE7AD3">
            <w:pPr>
              <w:pStyle w:val="Standard"/>
              <w:spacing w:before="60" w:after="60"/>
              <w:jc w:val="both"/>
              <w:rPr>
                <w:rFonts w:cs="Times New Roman"/>
                <w:color w:val="000000"/>
                <w:kern w:val="0"/>
              </w:rPr>
            </w:pPr>
          </w:p>
          <w:p w14:paraId="5562DBA0" w14:textId="77777777" w:rsidR="00D006A0" w:rsidRDefault="00D006A0" w:rsidP="00BE7AD3">
            <w:pPr>
              <w:pStyle w:val="Standard"/>
              <w:spacing w:before="60" w:after="60"/>
              <w:jc w:val="both"/>
            </w:pPr>
            <w:r>
              <w:rPr>
                <w:rFonts w:cs="Times New Roman"/>
                <w:color w:val="000000"/>
                <w:kern w:val="0"/>
              </w:rPr>
              <w:t>.......................................</w:t>
            </w:r>
          </w:p>
          <w:p w14:paraId="4C907BC4" w14:textId="77777777" w:rsidR="00D006A0" w:rsidRDefault="00D006A0" w:rsidP="00BE7AD3">
            <w:pPr>
              <w:pStyle w:val="Standard"/>
              <w:spacing w:before="60" w:after="60"/>
            </w:pPr>
            <w:r>
              <w:rPr>
                <w:rFonts w:cs="Times New Roman"/>
                <w:color w:val="000000"/>
                <w:kern w:val="0"/>
              </w:rPr>
              <w:t>(atitikties deklaracijos pridedama/nepridedama)</w:t>
            </w:r>
          </w:p>
        </w:tc>
      </w:tr>
      <w:tr w:rsidR="00D006A0" w14:paraId="54D86C2D" w14:textId="77777777" w:rsidTr="00BE7AD3">
        <w:trPr>
          <w:jc w:val="center"/>
        </w:trPr>
        <w:tc>
          <w:tcPr>
            <w:tcW w:w="17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96859E" w14:textId="77777777" w:rsidR="00D006A0" w:rsidRDefault="00D006A0" w:rsidP="00BE7AD3"/>
        </w:tc>
        <w:tc>
          <w:tcPr>
            <w:tcW w:w="1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90D58B" w14:textId="77777777" w:rsidR="00D006A0" w:rsidRDefault="00D006A0" w:rsidP="00BE7AD3">
            <w:pPr>
              <w:pStyle w:val="Standard"/>
              <w:spacing w:before="60" w:after="60"/>
              <w:jc w:val="center"/>
            </w:pPr>
            <w:r>
              <w:rPr>
                <w:rFonts w:cs="Times New Roman"/>
                <w:color w:val="000000"/>
                <w:kern w:val="0"/>
              </w:rPr>
              <w:t>Šviestuvas turi turėti CE  ženklinimą</w:t>
            </w:r>
          </w:p>
        </w:tc>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5CF27D" w14:textId="77777777" w:rsidR="00D006A0" w:rsidRDefault="00D006A0" w:rsidP="00BE7AD3">
            <w:pPr>
              <w:pStyle w:val="Standard"/>
              <w:spacing w:before="60" w:after="60"/>
              <w:jc w:val="both"/>
            </w:pPr>
            <w:r>
              <w:rPr>
                <w:rFonts w:cs="Times New Roman"/>
                <w:color w:val="000000"/>
                <w:kern w:val="0"/>
              </w:rPr>
              <w:t>Pateikti įmonės gamintojos gaminio atitikties deklaraciją (</w:t>
            </w:r>
            <w:r>
              <w:rPr>
                <w:rFonts w:cs="Times New Roman"/>
                <w:b/>
                <w:color w:val="000000"/>
                <w:kern w:val="0"/>
              </w:rPr>
              <w:t>lietuvių kalba</w:t>
            </w:r>
            <w:r>
              <w:rPr>
                <w:rFonts w:cs="Times New Roman"/>
                <w:color w:val="000000"/>
                <w:kern w:val="0"/>
              </w:rPr>
              <w:t xml:space="preserve">). CE deklaracija turi būti pasirašyta kvalifikuotu elektroniniu parašu ar kitomis </w:t>
            </w:r>
            <w:r>
              <w:rPr>
                <w:rFonts w:cs="Times New Roman"/>
                <w:color w:val="000000"/>
                <w:kern w:val="0"/>
              </w:rPr>
              <w:lastRenderedPageBreak/>
              <w:t>lygiavertėmis priemonėmis.</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CF79B4" w14:textId="77777777" w:rsidR="00D006A0" w:rsidRDefault="00D006A0" w:rsidP="00BE7AD3">
            <w:pPr>
              <w:pStyle w:val="Standard"/>
              <w:spacing w:before="60" w:after="60"/>
              <w:jc w:val="both"/>
            </w:pPr>
            <w:r>
              <w:rPr>
                <w:rFonts w:cs="Times New Roman"/>
                <w:color w:val="000000"/>
                <w:kern w:val="0"/>
              </w:rPr>
              <w:lastRenderedPageBreak/>
              <w:t>...........................................</w:t>
            </w:r>
          </w:p>
          <w:p w14:paraId="587CD57E" w14:textId="77777777" w:rsidR="00D006A0" w:rsidRDefault="00D006A0" w:rsidP="00BE7AD3">
            <w:pPr>
              <w:pStyle w:val="Standard"/>
              <w:spacing w:before="60" w:after="60"/>
              <w:jc w:val="both"/>
            </w:pPr>
            <w:r>
              <w:rPr>
                <w:rFonts w:cs="Times New Roman"/>
                <w:color w:val="000000"/>
                <w:kern w:val="0"/>
              </w:rPr>
              <w:t xml:space="preserve">(įrašyti: </w:t>
            </w:r>
            <w:r>
              <w:rPr>
                <w:rFonts w:cs="Times New Roman"/>
                <w:color w:val="000000"/>
                <w:kern w:val="0"/>
              </w:rPr>
              <w:lastRenderedPageBreak/>
              <w:t>atitinka/neatitinka)</w:t>
            </w:r>
          </w:p>
          <w:p w14:paraId="48171A37" w14:textId="77777777" w:rsidR="00D006A0" w:rsidRDefault="00D006A0" w:rsidP="00BE7AD3">
            <w:pPr>
              <w:pStyle w:val="Standard"/>
              <w:spacing w:before="60" w:after="60"/>
              <w:jc w:val="both"/>
              <w:rPr>
                <w:rFonts w:cs="Times New Roman"/>
                <w:color w:val="000000"/>
                <w:kern w:val="0"/>
              </w:rPr>
            </w:pPr>
          </w:p>
          <w:p w14:paraId="395588D9" w14:textId="77777777" w:rsidR="00D006A0" w:rsidRDefault="00D006A0" w:rsidP="00BE7AD3">
            <w:pPr>
              <w:pStyle w:val="Standard"/>
              <w:spacing w:before="60" w:after="60"/>
              <w:jc w:val="both"/>
            </w:pPr>
            <w:r>
              <w:rPr>
                <w:rFonts w:cs="Times New Roman"/>
                <w:color w:val="000000"/>
                <w:kern w:val="0"/>
              </w:rPr>
              <w:t>..........................................</w:t>
            </w:r>
          </w:p>
          <w:p w14:paraId="216FB0A5" w14:textId="77777777" w:rsidR="00D006A0" w:rsidRDefault="00D006A0" w:rsidP="00BE7AD3">
            <w:pPr>
              <w:pStyle w:val="Standard"/>
              <w:spacing w:before="60" w:after="60"/>
              <w:jc w:val="both"/>
            </w:pPr>
            <w:r>
              <w:rPr>
                <w:rFonts w:cs="Times New Roman"/>
                <w:color w:val="000000"/>
                <w:kern w:val="0"/>
              </w:rPr>
              <w:t>(pridedama/nepridedama)</w:t>
            </w:r>
          </w:p>
        </w:tc>
      </w:tr>
      <w:tr w:rsidR="00D006A0" w14:paraId="4469F633" w14:textId="77777777" w:rsidTr="00BE7AD3">
        <w:trPr>
          <w:jc w:val="center"/>
        </w:trPr>
        <w:tc>
          <w:tcPr>
            <w:tcW w:w="17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BAEA12" w14:textId="77777777" w:rsidR="00D006A0" w:rsidRDefault="00D006A0" w:rsidP="00BE7AD3"/>
        </w:tc>
        <w:tc>
          <w:tcPr>
            <w:tcW w:w="1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26158" w14:textId="77777777" w:rsidR="00D006A0" w:rsidRDefault="00D006A0" w:rsidP="00BE7AD3">
            <w:pPr>
              <w:pStyle w:val="Standard"/>
              <w:spacing w:before="60" w:after="60"/>
              <w:jc w:val="center"/>
            </w:pPr>
            <w:r>
              <w:rPr>
                <w:rFonts w:cs="Times New Roman"/>
                <w:color w:val="000000"/>
                <w:kern w:val="0"/>
              </w:rPr>
              <w:t>Tvirtinimas prie atramos</w:t>
            </w:r>
          </w:p>
        </w:tc>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4D5EA3" w14:textId="77777777" w:rsidR="00D006A0" w:rsidRDefault="00D006A0" w:rsidP="00BE7AD3">
            <w:pPr>
              <w:pStyle w:val="Standard"/>
              <w:jc w:val="both"/>
            </w:pPr>
            <w:r>
              <w:rPr>
                <w:rFonts w:cs="Times New Roman"/>
                <w:color w:val="000000"/>
                <w:kern w:val="0"/>
              </w:rPr>
              <w:t>Negalima naudoti jokių papildomų tarpinių lankstų tarp šviestuvo ir gembės, kurie prailgintų konstrukciją. Taip pat negali būti naudojami papildomi adapteriai šviestuvo kampo reguliavimui.</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345BBE" w14:textId="77777777" w:rsidR="00D006A0" w:rsidRDefault="00D006A0" w:rsidP="00BE7AD3">
            <w:pPr>
              <w:pStyle w:val="Standard"/>
              <w:jc w:val="both"/>
            </w:pPr>
            <w:r>
              <w:rPr>
                <w:rFonts w:cs="Times New Roman"/>
                <w:color w:val="000000"/>
                <w:kern w:val="0"/>
              </w:rPr>
              <w:t>..........................................</w:t>
            </w:r>
          </w:p>
          <w:p w14:paraId="2EB081A2" w14:textId="77777777" w:rsidR="00D006A0" w:rsidRDefault="00D006A0" w:rsidP="00BE7AD3">
            <w:pPr>
              <w:pStyle w:val="Standard"/>
              <w:jc w:val="both"/>
            </w:pPr>
            <w:r>
              <w:rPr>
                <w:rFonts w:cs="Times New Roman"/>
                <w:color w:val="000000"/>
                <w:kern w:val="0"/>
              </w:rPr>
              <w:t>(atitinka/ neatitinka)</w:t>
            </w:r>
          </w:p>
        </w:tc>
      </w:tr>
      <w:tr w:rsidR="00D006A0" w14:paraId="0B4C0F9E" w14:textId="77777777" w:rsidTr="00BE7AD3">
        <w:trPr>
          <w:jc w:val="center"/>
        </w:trPr>
        <w:tc>
          <w:tcPr>
            <w:tcW w:w="173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16CDE8" w14:textId="77777777" w:rsidR="00D006A0" w:rsidRDefault="00D006A0" w:rsidP="00BE7AD3">
            <w:pPr>
              <w:pStyle w:val="Standard"/>
              <w:spacing w:before="60" w:after="60" w:line="276" w:lineRule="auto"/>
              <w:jc w:val="center"/>
            </w:pPr>
            <w:r>
              <w:rPr>
                <w:rFonts w:cs="Times New Roman"/>
                <w:color w:val="000000"/>
                <w:kern w:val="0"/>
              </w:rPr>
              <w:t>Apšvietimo valdymo sistemos ir programinės įrangos reikalavimai</w:t>
            </w:r>
          </w:p>
        </w:tc>
        <w:tc>
          <w:tcPr>
            <w:tcW w:w="64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E60CC7" w14:textId="77777777" w:rsidR="00D006A0" w:rsidRDefault="00D006A0" w:rsidP="00BE7AD3">
            <w:pPr>
              <w:pStyle w:val="Standard"/>
              <w:spacing w:before="60" w:after="60" w:line="276" w:lineRule="auto"/>
            </w:pPr>
            <w:r>
              <w:rPr>
                <w:rFonts w:cs="Times New Roman"/>
                <w:color w:val="000000"/>
                <w:kern w:val="0"/>
              </w:rPr>
              <w:t>Centrinės apšvietimo valdymo sistemos pavadinimas/modelis:</w:t>
            </w:r>
          </w:p>
          <w:p w14:paraId="158523C9" w14:textId="77777777" w:rsidR="00D006A0" w:rsidRDefault="00D006A0" w:rsidP="00BE7AD3">
            <w:pPr>
              <w:pStyle w:val="Standard"/>
              <w:spacing w:before="60" w:after="60" w:line="276" w:lineRule="auto"/>
              <w:rPr>
                <w:rFonts w:cs="Times New Roman"/>
                <w:color w:val="000000"/>
                <w:kern w:val="0"/>
              </w:rPr>
            </w:pPr>
          </w:p>
          <w:p w14:paraId="2FBA824E" w14:textId="77777777" w:rsidR="00D006A0" w:rsidRDefault="00D006A0" w:rsidP="00BE7AD3">
            <w:pPr>
              <w:pStyle w:val="Standard"/>
              <w:spacing w:before="60" w:after="60" w:line="276" w:lineRule="auto"/>
            </w:pPr>
            <w:r>
              <w:rPr>
                <w:rFonts w:cs="Times New Roman"/>
                <w:color w:val="000000"/>
                <w:kern w:val="0"/>
              </w:rPr>
              <w:t>(pateikti gamintojo techninę specifikaciją)</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B3A" w14:textId="77777777" w:rsidR="00D006A0" w:rsidRDefault="00D006A0" w:rsidP="00BE7AD3">
            <w:pPr>
              <w:pStyle w:val="Standard"/>
              <w:spacing w:before="60" w:after="60"/>
              <w:jc w:val="both"/>
            </w:pPr>
            <w:r>
              <w:rPr>
                <w:rFonts w:cs="Times New Roman"/>
                <w:color w:val="000000"/>
                <w:kern w:val="0"/>
              </w:rPr>
              <w:t>..........................................</w:t>
            </w:r>
          </w:p>
          <w:p w14:paraId="3D268F16" w14:textId="77777777" w:rsidR="00D006A0" w:rsidRDefault="00D006A0" w:rsidP="00BE7AD3">
            <w:pPr>
              <w:pStyle w:val="Standard"/>
              <w:spacing w:before="60" w:after="60"/>
              <w:jc w:val="both"/>
            </w:pPr>
            <w:r>
              <w:rPr>
                <w:rFonts w:cs="Times New Roman"/>
                <w:color w:val="000000"/>
                <w:kern w:val="0"/>
              </w:rPr>
              <w:t>(įrašyti: pavadinimas ir modelis)</w:t>
            </w:r>
          </w:p>
        </w:tc>
      </w:tr>
      <w:tr w:rsidR="00D006A0" w14:paraId="47118B13" w14:textId="77777777" w:rsidTr="00BE7AD3">
        <w:trPr>
          <w:jc w:val="center"/>
        </w:trPr>
        <w:tc>
          <w:tcPr>
            <w:tcW w:w="17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FFE4F4" w14:textId="77777777" w:rsidR="00D006A0" w:rsidRDefault="00D006A0" w:rsidP="00BE7AD3"/>
        </w:tc>
        <w:tc>
          <w:tcPr>
            <w:tcW w:w="64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FF6C90" w14:textId="77777777" w:rsidR="00D006A0" w:rsidRDefault="00D006A0" w:rsidP="00BE7AD3">
            <w:pPr>
              <w:pStyle w:val="Standard"/>
              <w:spacing w:before="60" w:after="60"/>
            </w:pPr>
            <w:r>
              <w:rPr>
                <w:rFonts w:cs="Times New Roman"/>
                <w:color w:val="000000"/>
                <w:kern w:val="0"/>
              </w:rPr>
              <w:t>Centrinės apšvietimo valdymo sistemos gamintojas:</w:t>
            </w:r>
          </w:p>
          <w:p w14:paraId="5FF496F8" w14:textId="77777777" w:rsidR="00D006A0" w:rsidRDefault="00D006A0" w:rsidP="00BE7AD3">
            <w:pPr>
              <w:pStyle w:val="Standard"/>
              <w:spacing w:before="60" w:after="60"/>
              <w:rPr>
                <w:rFonts w:cs="Times New Roman"/>
                <w:color w:val="000000"/>
                <w:kern w:val="0"/>
              </w:rPr>
            </w:pPr>
          </w:p>
          <w:p w14:paraId="45508CF2" w14:textId="77777777" w:rsidR="00D006A0" w:rsidRDefault="00D006A0" w:rsidP="00BE7AD3">
            <w:pPr>
              <w:pStyle w:val="Standard"/>
              <w:spacing w:before="60" w:after="60"/>
            </w:pPr>
            <w:r>
              <w:rPr>
                <w:rFonts w:cs="Times New Roman"/>
                <w:color w:val="000000"/>
                <w:kern w:val="0"/>
              </w:rPr>
              <w:t>(pateikti gamintojo techninę specifikaciją)</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3C0C7C" w14:textId="77777777" w:rsidR="00D006A0" w:rsidRDefault="00D006A0" w:rsidP="00BE7AD3">
            <w:pPr>
              <w:pStyle w:val="Standard"/>
              <w:spacing w:before="60" w:after="60"/>
              <w:jc w:val="both"/>
            </w:pPr>
            <w:r>
              <w:rPr>
                <w:rFonts w:cs="Times New Roman"/>
                <w:color w:val="000000"/>
                <w:kern w:val="0"/>
              </w:rPr>
              <w:t>..........................................</w:t>
            </w:r>
          </w:p>
          <w:p w14:paraId="20B7D275" w14:textId="77777777" w:rsidR="00D006A0" w:rsidRDefault="00D006A0" w:rsidP="00BE7AD3">
            <w:pPr>
              <w:pStyle w:val="Standard"/>
              <w:spacing w:before="60" w:after="60"/>
              <w:jc w:val="both"/>
            </w:pPr>
            <w:r>
              <w:rPr>
                <w:rFonts w:cs="Times New Roman"/>
                <w:color w:val="000000"/>
                <w:kern w:val="0"/>
              </w:rPr>
              <w:t>(įrašyti: gamintojo pavadinimas)</w:t>
            </w:r>
          </w:p>
        </w:tc>
      </w:tr>
      <w:tr w:rsidR="00D006A0" w14:paraId="25A8F8A9" w14:textId="77777777" w:rsidTr="00BE7AD3">
        <w:trPr>
          <w:jc w:val="center"/>
        </w:trPr>
        <w:tc>
          <w:tcPr>
            <w:tcW w:w="1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113711" w14:textId="77777777" w:rsidR="00D006A0" w:rsidRDefault="00D006A0" w:rsidP="00BE7AD3">
            <w:pPr>
              <w:pStyle w:val="Standard"/>
              <w:spacing w:before="60" w:after="60"/>
              <w:jc w:val="center"/>
              <w:rPr>
                <w:rFonts w:cs="Times New Roman"/>
                <w:color w:val="000000"/>
                <w:kern w:val="0"/>
              </w:rPr>
            </w:pPr>
          </w:p>
        </w:tc>
        <w:tc>
          <w:tcPr>
            <w:tcW w:w="1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7A2E84" w14:textId="77777777" w:rsidR="00D006A0" w:rsidRDefault="00D006A0" w:rsidP="00BE7AD3">
            <w:pPr>
              <w:pStyle w:val="Standard"/>
              <w:spacing w:before="60" w:after="60"/>
              <w:jc w:val="center"/>
            </w:pPr>
            <w:r>
              <w:rPr>
                <w:rFonts w:cs="Times New Roman"/>
                <w:color w:val="000000"/>
                <w:kern w:val="0"/>
              </w:rPr>
              <w:t>Kiti valdymo sistemos reikalavimai</w:t>
            </w:r>
          </w:p>
        </w:tc>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573F4A" w14:textId="77777777" w:rsidR="00D006A0" w:rsidRDefault="00D006A0" w:rsidP="00BE7AD3">
            <w:pPr>
              <w:pStyle w:val="Standard"/>
              <w:spacing w:before="60" w:after="60"/>
              <w:jc w:val="both"/>
            </w:pPr>
            <w:r>
              <w:rPr>
                <w:rFonts w:cs="Times New Roman"/>
                <w:color w:val="000000"/>
                <w:kern w:val="0"/>
              </w:rPr>
              <w:t>Tiekėjas turi užtikrinti apšvietimo valdymo sistemos programinės įrangos veikimą, nemokamą priežiūrą, pastebėtų klaidų šalinimą visą Sutarties garantinį laikotarpį;</w:t>
            </w:r>
          </w:p>
          <w:p w14:paraId="3A23E2B5" w14:textId="77777777" w:rsidR="00D006A0" w:rsidRDefault="00D006A0" w:rsidP="00BE7AD3">
            <w:pPr>
              <w:pStyle w:val="Standard"/>
              <w:spacing w:before="60" w:after="60"/>
              <w:jc w:val="both"/>
            </w:pPr>
            <w:r>
              <w:rPr>
                <w:rFonts w:cs="Times New Roman"/>
                <w:color w:val="000000"/>
                <w:kern w:val="0"/>
              </w:rPr>
              <w:t>Atsiradus naujesnei versijai, ne vėliau kaip per 1 (vieną) mėnesį nuo tos versijos platinimo dienos, turi būti įvykdytas programos atnaujinimas.</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BD1818" w14:textId="77777777" w:rsidR="00D006A0" w:rsidRDefault="00D006A0" w:rsidP="00BE7AD3">
            <w:pPr>
              <w:pStyle w:val="Standard"/>
              <w:jc w:val="both"/>
            </w:pPr>
            <w:r>
              <w:rPr>
                <w:rFonts w:cs="Times New Roman"/>
                <w:color w:val="000000"/>
                <w:kern w:val="0"/>
              </w:rPr>
              <w:t>..........................................</w:t>
            </w:r>
          </w:p>
          <w:p w14:paraId="2A51F822" w14:textId="77777777" w:rsidR="00D006A0" w:rsidRDefault="00D006A0" w:rsidP="00BE7AD3">
            <w:pPr>
              <w:pStyle w:val="Standard"/>
              <w:jc w:val="both"/>
            </w:pPr>
            <w:r>
              <w:rPr>
                <w:rFonts w:cs="Times New Roman"/>
                <w:color w:val="000000"/>
                <w:kern w:val="0"/>
              </w:rPr>
              <w:t>(įrašyti: atitinka/neatitinka)</w:t>
            </w:r>
          </w:p>
        </w:tc>
      </w:tr>
      <w:tr w:rsidR="00D006A0" w14:paraId="0054274A" w14:textId="77777777" w:rsidTr="00BE7AD3">
        <w:trPr>
          <w:jc w:val="center"/>
        </w:trPr>
        <w:tc>
          <w:tcPr>
            <w:tcW w:w="1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5829BC" w14:textId="77777777" w:rsidR="00D006A0" w:rsidRDefault="00D006A0" w:rsidP="00BE7AD3">
            <w:pPr>
              <w:pStyle w:val="Standard"/>
              <w:spacing w:before="60" w:after="60" w:line="276" w:lineRule="auto"/>
              <w:jc w:val="center"/>
              <w:rPr>
                <w:rFonts w:cs="Times New Roman"/>
                <w:color w:val="000000"/>
                <w:kern w:val="0"/>
              </w:rPr>
            </w:pPr>
          </w:p>
        </w:tc>
        <w:tc>
          <w:tcPr>
            <w:tcW w:w="1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45EFEE" w14:textId="77777777" w:rsidR="00D006A0" w:rsidRDefault="00D006A0" w:rsidP="00BE7AD3">
            <w:pPr>
              <w:pStyle w:val="Standard"/>
              <w:spacing w:before="60" w:after="60" w:line="276" w:lineRule="auto"/>
              <w:jc w:val="center"/>
            </w:pPr>
            <w:r>
              <w:rPr>
                <w:rFonts w:cs="Times New Roman"/>
                <w:color w:val="000000"/>
                <w:kern w:val="0"/>
              </w:rPr>
              <w:t>Vartotojo operacinė sistema turi atitikti  (įskaitant, bet neaps-iribojant)</w:t>
            </w:r>
          </w:p>
        </w:tc>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12671C" w14:textId="77777777" w:rsidR="00D006A0" w:rsidRDefault="00D006A0" w:rsidP="00BE7AD3">
            <w:pPr>
              <w:pStyle w:val="Standard"/>
              <w:spacing w:before="60" w:after="60" w:line="276" w:lineRule="auto"/>
              <w:jc w:val="both"/>
            </w:pPr>
            <w:r>
              <w:t>Windows / iOS sistemose. Apšvietimo valdymo sistema turi veikti Chrome, Firefox arba Safari naršyklėse</w:t>
            </w:r>
          </w:p>
          <w:p w14:paraId="4A0A7B82" w14:textId="77777777" w:rsidR="00D006A0" w:rsidRDefault="00D006A0" w:rsidP="00BE7AD3">
            <w:pPr>
              <w:pStyle w:val="Standard"/>
              <w:spacing w:before="60" w:after="60" w:line="276" w:lineRule="auto"/>
              <w:jc w:val="both"/>
            </w:pPr>
          </w:p>
          <w:p w14:paraId="0F30F801" w14:textId="77777777" w:rsidR="00D006A0" w:rsidRDefault="00D006A0" w:rsidP="00BE7AD3">
            <w:pPr>
              <w:pStyle w:val="Standard"/>
              <w:spacing w:before="60" w:after="60" w:line="276" w:lineRule="auto"/>
              <w:jc w:val="both"/>
            </w:pP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A706AB" w14:textId="77777777" w:rsidR="00D006A0" w:rsidRDefault="00D006A0" w:rsidP="00BE7AD3">
            <w:pPr>
              <w:pStyle w:val="Standard"/>
              <w:jc w:val="both"/>
            </w:pPr>
            <w:r>
              <w:rPr>
                <w:rFonts w:cs="Times New Roman"/>
                <w:color w:val="000000"/>
                <w:kern w:val="0"/>
              </w:rPr>
              <w:t>..........................................</w:t>
            </w:r>
          </w:p>
          <w:p w14:paraId="76B7B2D2" w14:textId="77777777" w:rsidR="00D006A0" w:rsidRDefault="00D006A0" w:rsidP="00BE7AD3">
            <w:pPr>
              <w:pStyle w:val="Standard"/>
              <w:spacing w:before="60" w:after="60"/>
              <w:jc w:val="both"/>
            </w:pPr>
            <w:r>
              <w:rPr>
                <w:rFonts w:cs="Times New Roman"/>
                <w:color w:val="000000"/>
                <w:kern w:val="0"/>
              </w:rPr>
              <w:t>(įrašyti: atitinka/neatitinka)</w:t>
            </w:r>
          </w:p>
        </w:tc>
      </w:tr>
      <w:tr w:rsidR="00D006A0" w14:paraId="154166DF" w14:textId="77777777" w:rsidTr="00BE7AD3">
        <w:trPr>
          <w:jc w:val="center"/>
        </w:trPr>
        <w:tc>
          <w:tcPr>
            <w:tcW w:w="1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74053F" w14:textId="77777777" w:rsidR="00D006A0" w:rsidRDefault="00D006A0" w:rsidP="00BE7AD3">
            <w:pPr>
              <w:pStyle w:val="Standard"/>
              <w:spacing w:before="60" w:after="60" w:line="276" w:lineRule="auto"/>
              <w:jc w:val="center"/>
              <w:rPr>
                <w:rFonts w:cs="Times New Roman"/>
                <w:color w:val="000000"/>
                <w:kern w:val="0"/>
              </w:rPr>
            </w:pPr>
          </w:p>
        </w:tc>
        <w:tc>
          <w:tcPr>
            <w:tcW w:w="1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FA00AD" w14:textId="77777777" w:rsidR="00D006A0" w:rsidRDefault="00D006A0" w:rsidP="00BE7AD3">
            <w:pPr>
              <w:pStyle w:val="Standard"/>
              <w:spacing w:before="60" w:after="60" w:line="276" w:lineRule="auto"/>
              <w:jc w:val="center"/>
            </w:pPr>
            <w:r>
              <w:rPr>
                <w:rFonts w:cs="Times New Roman"/>
                <w:color w:val="000000"/>
                <w:kern w:val="0"/>
              </w:rPr>
              <w:t>Minimalūs nustatyti sistemos prieigos lygmenys</w:t>
            </w:r>
          </w:p>
        </w:tc>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F8DD51" w14:textId="77777777" w:rsidR="00D006A0" w:rsidRDefault="00D006A0" w:rsidP="00BE7AD3">
            <w:pPr>
              <w:pStyle w:val="Standard"/>
              <w:spacing w:before="60" w:after="60" w:line="276" w:lineRule="auto"/>
              <w:jc w:val="both"/>
            </w:pPr>
            <w:r>
              <w:rPr>
                <w:rFonts w:cs="Times New Roman"/>
                <w:color w:val="000000"/>
                <w:kern w:val="0"/>
              </w:rPr>
              <w:t>Sistemos administratorius: vartotojas, galintis nustatyti apšvietimo veikimo profilius, priskirti ir redaguoti prieigos teises kitiems žemesnio lygmens vartotojams, prijungti šviestuvus ir jų valdiklius prie valdymo sistemos bei juos atjungti, koreguoti šviestuvų ir segmento valdiklių nustatymus valdymo sistemoje.</w:t>
            </w:r>
          </w:p>
          <w:p w14:paraId="4B4F38A1" w14:textId="77777777" w:rsidR="00D006A0" w:rsidRDefault="00D006A0" w:rsidP="00BE7AD3">
            <w:pPr>
              <w:pStyle w:val="Standard"/>
              <w:spacing w:before="60" w:after="60" w:line="276" w:lineRule="auto"/>
              <w:jc w:val="both"/>
              <w:rPr>
                <w:rFonts w:cs="Times New Roman"/>
                <w:color w:val="000000"/>
                <w:kern w:val="0"/>
              </w:rPr>
            </w:pPr>
          </w:p>
          <w:p w14:paraId="393C47EA" w14:textId="77777777" w:rsidR="00D006A0" w:rsidRDefault="00D006A0" w:rsidP="00BE7AD3">
            <w:pPr>
              <w:pStyle w:val="Standard"/>
              <w:spacing w:before="60" w:after="60" w:line="276" w:lineRule="auto"/>
              <w:jc w:val="both"/>
            </w:pPr>
            <w:r>
              <w:rPr>
                <w:rFonts w:cs="Times New Roman"/>
                <w:color w:val="000000"/>
                <w:kern w:val="0"/>
              </w:rPr>
              <w:t xml:space="preserve">Įrangos priežiūros elektrikas (montuotojas): vartotojas, turintis prieigą prie informacijos apie šviestuvo gedimą, jo taisymą ir informacijos apie </w:t>
            </w:r>
            <w:r>
              <w:rPr>
                <w:rFonts w:cs="Times New Roman"/>
                <w:color w:val="000000"/>
                <w:kern w:val="0"/>
              </w:rPr>
              <w:lastRenderedPageBreak/>
              <w:t>eksploatacijos sąlygas, jam leidžiamas pavienio ar visos linijos šviestuvų įjungimas/išjungimas, gedimų taisymo informacijos įvedimas į valdymo sistemą.</w:t>
            </w:r>
          </w:p>
          <w:p w14:paraId="589FA42A" w14:textId="77777777" w:rsidR="00D006A0" w:rsidRDefault="00D006A0" w:rsidP="00BE7AD3">
            <w:pPr>
              <w:pStyle w:val="Standard"/>
              <w:spacing w:before="60" w:after="60" w:line="276" w:lineRule="auto"/>
              <w:jc w:val="both"/>
              <w:rPr>
                <w:rFonts w:cs="Times New Roman"/>
                <w:color w:val="000000"/>
                <w:kern w:val="0"/>
              </w:rPr>
            </w:pPr>
          </w:p>
          <w:p w14:paraId="7F69B605" w14:textId="77777777" w:rsidR="00D006A0" w:rsidRDefault="00D006A0" w:rsidP="00BE7AD3">
            <w:pPr>
              <w:pStyle w:val="Standard"/>
              <w:spacing w:before="60" w:after="60" w:line="276" w:lineRule="auto"/>
              <w:jc w:val="both"/>
              <w:rPr>
                <w:rFonts w:cs="Times New Roman"/>
                <w:color w:val="000000"/>
                <w:kern w:val="0"/>
              </w:rPr>
            </w:pPr>
          </w:p>
          <w:p w14:paraId="1578EB0F" w14:textId="77777777" w:rsidR="00D006A0" w:rsidRDefault="00D006A0" w:rsidP="00BE7AD3">
            <w:pPr>
              <w:pStyle w:val="Standard"/>
              <w:spacing w:before="60" w:after="60" w:line="276" w:lineRule="auto"/>
              <w:jc w:val="both"/>
            </w:pPr>
            <w:r>
              <w:rPr>
                <w:rFonts w:cs="Times New Roman"/>
                <w:color w:val="000000"/>
                <w:kern w:val="0"/>
              </w:rPr>
              <w:t>Perkančiosios organizacijos: prieiga prie visų valdomų regionų tik stebėjimui užtikrinti su galimybe formuoti reikalingas ataskaitas apie sistemos (šviestuvų, valdymo punktų ir kt.) gedimus, vartojamą elektros energiją (aktyviąją ir reaktyviąją), naudojamus apšvietimo profilius. Valdyti apšvietimo sistemą teisės nėra suteikiamos.</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DE610F" w14:textId="77777777" w:rsidR="00D006A0" w:rsidRDefault="00D006A0" w:rsidP="00BE7AD3">
            <w:pPr>
              <w:pStyle w:val="Standard"/>
              <w:jc w:val="both"/>
            </w:pPr>
            <w:r>
              <w:rPr>
                <w:rFonts w:cs="Times New Roman"/>
                <w:color w:val="000000"/>
                <w:kern w:val="0"/>
              </w:rPr>
              <w:lastRenderedPageBreak/>
              <w:t>..........................................</w:t>
            </w:r>
          </w:p>
          <w:p w14:paraId="203E68A6" w14:textId="77777777" w:rsidR="00D006A0" w:rsidRDefault="00D006A0" w:rsidP="00BE7AD3">
            <w:pPr>
              <w:pStyle w:val="Standard"/>
              <w:spacing w:before="60" w:after="60"/>
              <w:jc w:val="both"/>
            </w:pPr>
            <w:r>
              <w:rPr>
                <w:rFonts w:cs="Times New Roman"/>
                <w:color w:val="000000"/>
                <w:kern w:val="0"/>
              </w:rPr>
              <w:t>(įrašyti: atitinka/neatitinka)</w:t>
            </w:r>
          </w:p>
        </w:tc>
      </w:tr>
      <w:tr w:rsidR="00D006A0" w14:paraId="14AF656F" w14:textId="77777777" w:rsidTr="00BE7AD3">
        <w:trPr>
          <w:jc w:val="center"/>
        </w:trPr>
        <w:tc>
          <w:tcPr>
            <w:tcW w:w="1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144631" w14:textId="77777777" w:rsidR="00D006A0" w:rsidRDefault="00D006A0" w:rsidP="00BE7AD3">
            <w:pPr>
              <w:pStyle w:val="Standard"/>
              <w:spacing w:before="60" w:after="60"/>
              <w:jc w:val="center"/>
              <w:rPr>
                <w:rFonts w:cs="Times New Roman"/>
                <w:color w:val="000000"/>
                <w:kern w:val="0"/>
              </w:rPr>
            </w:pPr>
          </w:p>
        </w:tc>
        <w:tc>
          <w:tcPr>
            <w:tcW w:w="1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D57CB9" w14:textId="77777777" w:rsidR="00D006A0" w:rsidRDefault="00D006A0" w:rsidP="00BE7AD3">
            <w:pPr>
              <w:pStyle w:val="Standard"/>
              <w:spacing w:line="230" w:lineRule="atLeast"/>
              <w:jc w:val="both"/>
            </w:pPr>
            <w:r>
              <w:rPr>
                <w:rFonts w:eastAsia="Times New Roman" w:cs="Times New Roman"/>
                <w:kern w:val="0"/>
                <w:lang w:eastAsia="lv-LV"/>
              </w:rPr>
              <w:t>Įrangos inicijavimo užtikrinimas</w:t>
            </w:r>
          </w:p>
        </w:tc>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1EA484" w14:textId="77777777" w:rsidR="00D006A0" w:rsidRDefault="00D006A0" w:rsidP="00D006A0">
            <w:pPr>
              <w:pStyle w:val="Standard"/>
              <w:numPr>
                <w:ilvl w:val="0"/>
                <w:numId w:val="33"/>
              </w:numPr>
              <w:spacing w:after="0"/>
              <w:ind w:left="419"/>
              <w:jc w:val="both"/>
            </w:pPr>
            <w:bookmarkStart w:id="11" w:name="_Hlk18592552"/>
            <w:r>
              <w:rPr>
                <w:rFonts w:cs="Times New Roman"/>
                <w:color w:val="000000"/>
                <w:kern w:val="0"/>
              </w:rPr>
              <w:t>Valdymo sistema turi palaikyti įrenginių QR kodų nuskaitymą mobiliuoju įrenginiu bei nustatyti įrangos GPS koordinates bei jas atvaizduoti valdymo</w:t>
            </w:r>
            <w:bookmarkEnd w:id="11"/>
            <w:r>
              <w:rPr>
                <w:rFonts w:cs="Times New Roman"/>
                <w:color w:val="000000"/>
                <w:kern w:val="0"/>
              </w:rPr>
              <w:t xml:space="preserve"> sistemos vartotojo sąsajoje. Duomenų įkėlimas į valdymo sistemą, naudojant priskirtą autorizacijos prieigą prie sistemos;</w:t>
            </w:r>
          </w:p>
          <w:p w14:paraId="389A3797" w14:textId="77777777" w:rsidR="00D006A0" w:rsidRDefault="00D006A0" w:rsidP="00D006A0">
            <w:pPr>
              <w:pStyle w:val="Standard"/>
              <w:numPr>
                <w:ilvl w:val="0"/>
                <w:numId w:val="33"/>
              </w:numPr>
              <w:spacing w:before="60" w:after="60"/>
              <w:ind w:left="419"/>
              <w:jc w:val="both"/>
            </w:pPr>
            <w:r>
              <w:rPr>
                <w:rFonts w:cs="Times New Roman"/>
                <w:color w:val="000000"/>
                <w:kern w:val="0"/>
              </w:rPr>
              <w:t>Visų įrengtų įrenginių inicijavimo duomenų saugojimas valdymo sistemoje.</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537B51" w14:textId="77777777" w:rsidR="00D006A0" w:rsidRDefault="00D006A0" w:rsidP="00BE7AD3">
            <w:pPr>
              <w:pStyle w:val="Standard"/>
              <w:jc w:val="both"/>
            </w:pPr>
            <w:r>
              <w:rPr>
                <w:rFonts w:cs="Times New Roman"/>
                <w:color w:val="000000"/>
                <w:kern w:val="0"/>
              </w:rPr>
              <w:t>..........................................</w:t>
            </w:r>
          </w:p>
          <w:p w14:paraId="10AE95A4" w14:textId="77777777" w:rsidR="00D006A0" w:rsidRDefault="00D006A0" w:rsidP="00BE7AD3">
            <w:pPr>
              <w:pStyle w:val="Standard"/>
              <w:spacing w:before="60" w:after="60"/>
              <w:jc w:val="both"/>
            </w:pPr>
            <w:r>
              <w:rPr>
                <w:rFonts w:cs="Times New Roman"/>
                <w:color w:val="000000"/>
                <w:kern w:val="0"/>
              </w:rPr>
              <w:t>(įrašyti: atitinka/neatitinka)</w:t>
            </w:r>
          </w:p>
        </w:tc>
      </w:tr>
      <w:tr w:rsidR="00D006A0" w14:paraId="46810924" w14:textId="77777777" w:rsidTr="00BE7AD3">
        <w:trPr>
          <w:jc w:val="center"/>
        </w:trPr>
        <w:tc>
          <w:tcPr>
            <w:tcW w:w="1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D31749" w14:textId="77777777" w:rsidR="00D006A0" w:rsidRDefault="00D006A0" w:rsidP="00BE7AD3">
            <w:pPr>
              <w:pStyle w:val="Standard"/>
              <w:spacing w:before="60" w:after="60" w:line="276" w:lineRule="auto"/>
              <w:jc w:val="center"/>
              <w:rPr>
                <w:rFonts w:cs="Times New Roman"/>
                <w:color w:val="000000"/>
                <w:kern w:val="0"/>
              </w:rPr>
            </w:pPr>
          </w:p>
        </w:tc>
        <w:tc>
          <w:tcPr>
            <w:tcW w:w="1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311BB1" w14:textId="77777777" w:rsidR="00D006A0" w:rsidRDefault="00D006A0" w:rsidP="00BE7AD3">
            <w:pPr>
              <w:pStyle w:val="Standard"/>
              <w:spacing w:before="60" w:after="60" w:line="276" w:lineRule="auto"/>
              <w:jc w:val="center"/>
            </w:pPr>
            <w:r>
              <w:rPr>
                <w:rFonts w:cs="Times New Roman"/>
                <w:color w:val="000000"/>
                <w:kern w:val="0"/>
              </w:rPr>
              <w:t>Šviestuvų ir valdymo punktų veikimo būsenos atvaizdavimas</w:t>
            </w:r>
          </w:p>
        </w:tc>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003CC7" w14:textId="77777777" w:rsidR="00D006A0" w:rsidRDefault="00D006A0" w:rsidP="00BE7AD3">
            <w:pPr>
              <w:pStyle w:val="Standard"/>
              <w:spacing w:before="60" w:after="60" w:line="276" w:lineRule="auto"/>
              <w:jc w:val="both"/>
            </w:pPr>
            <w:r>
              <w:rPr>
                <w:rFonts w:cs="Times New Roman"/>
                <w:color w:val="000000"/>
                <w:kern w:val="0"/>
              </w:rPr>
              <w:t>Numatyti bent šiuos veikimo būsenos apibrėžimus:</w:t>
            </w:r>
          </w:p>
          <w:p w14:paraId="07287237" w14:textId="77777777" w:rsidR="00D006A0" w:rsidRDefault="00D006A0" w:rsidP="00D006A0">
            <w:pPr>
              <w:pStyle w:val="Standard"/>
              <w:numPr>
                <w:ilvl w:val="0"/>
                <w:numId w:val="35"/>
              </w:numPr>
              <w:spacing w:before="60" w:after="60" w:line="276" w:lineRule="auto"/>
              <w:ind w:left="419"/>
              <w:jc w:val="both"/>
            </w:pPr>
            <w:r>
              <w:rPr>
                <w:rFonts w:cs="Times New Roman"/>
                <w:color w:val="000000"/>
                <w:kern w:val="0"/>
              </w:rPr>
              <w:t>gedimas – šviestuvo/valdymo skydo gedimas (įvairios priežastys);</w:t>
            </w:r>
          </w:p>
          <w:p w14:paraId="35B26C3E" w14:textId="77777777" w:rsidR="00D006A0" w:rsidRDefault="00D006A0" w:rsidP="00D006A0">
            <w:pPr>
              <w:pStyle w:val="Standard"/>
              <w:numPr>
                <w:ilvl w:val="0"/>
                <w:numId w:val="32"/>
              </w:numPr>
              <w:spacing w:before="60" w:after="60" w:line="276" w:lineRule="auto"/>
              <w:ind w:left="419"/>
              <w:jc w:val="both"/>
            </w:pPr>
            <w:r>
              <w:rPr>
                <w:rFonts w:cs="Times New Roman"/>
                <w:color w:val="000000"/>
                <w:kern w:val="0"/>
              </w:rPr>
              <w:t>veikiantis – šviestuvas įjungtas (šviečia);</w:t>
            </w:r>
          </w:p>
          <w:p w14:paraId="18EF4C36" w14:textId="77777777" w:rsidR="00D006A0" w:rsidRDefault="00D006A0" w:rsidP="00D006A0">
            <w:pPr>
              <w:pStyle w:val="Standard"/>
              <w:numPr>
                <w:ilvl w:val="0"/>
                <w:numId w:val="32"/>
              </w:numPr>
              <w:spacing w:before="60" w:after="60" w:line="276" w:lineRule="auto"/>
              <w:ind w:left="419"/>
              <w:jc w:val="both"/>
            </w:pPr>
            <w:r>
              <w:rPr>
                <w:rFonts w:cs="Times New Roman"/>
                <w:color w:val="000000"/>
                <w:kern w:val="0"/>
              </w:rPr>
              <w:t>neveikiantis – šviestuvas išjungtas (nešviečia);</w:t>
            </w:r>
          </w:p>
          <w:p w14:paraId="2F4B643F" w14:textId="77777777" w:rsidR="00D006A0" w:rsidRDefault="00D006A0" w:rsidP="00D006A0">
            <w:pPr>
              <w:pStyle w:val="Standard"/>
              <w:numPr>
                <w:ilvl w:val="0"/>
                <w:numId w:val="32"/>
              </w:numPr>
              <w:spacing w:before="60" w:after="60" w:line="276" w:lineRule="auto"/>
              <w:ind w:left="419"/>
              <w:jc w:val="both"/>
            </w:pPr>
            <w:r>
              <w:rPr>
                <w:rFonts w:cs="Times New Roman"/>
                <w:color w:val="000000"/>
                <w:kern w:val="0"/>
              </w:rPr>
              <w:t>neatsako – šviestuvas/valdymo punktas veikia, tačiau neatsako į siunčiamas komandas;</w:t>
            </w:r>
          </w:p>
          <w:p w14:paraId="7A519A4D" w14:textId="77777777" w:rsidR="00D006A0" w:rsidRDefault="00D006A0" w:rsidP="00BE7AD3">
            <w:pPr>
              <w:pStyle w:val="Standard"/>
              <w:spacing w:before="60" w:after="60" w:line="276" w:lineRule="auto"/>
              <w:ind w:left="59"/>
              <w:jc w:val="both"/>
            </w:pP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997EE0" w14:textId="77777777" w:rsidR="00D006A0" w:rsidRDefault="00D006A0" w:rsidP="00BE7AD3">
            <w:pPr>
              <w:pStyle w:val="Standard"/>
              <w:jc w:val="both"/>
            </w:pPr>
            <w:r>
              <w:rPr>
                <w:rFonts w:cs="Times New Roman"/>
                <w:color w:val="000000"/>
                <w:kern w:val="0"/>
              </w:rPr>
              <w:t>..........................................</w:t>
            </w:r>
          </w:p>
          <w:p w14:paraId="46A51770" w14:textId="77777777" w:rsidR="00D006A0" w:rsidRDefault="00D006A0" w:rsidP="00BE7AD3">
            <w:pPr>
              <w:pStyle w:val="Standard"/>
              <w:spacing w:before="60" w:after="60"/>
              <w:jc w:val="both"/>
            </w:pPr>
            <w:r>
              <w:rPr>
                <w:rFonts w:cs="Times New Roman"/>
                <w:color w:val="000000"/>
                <w:kern w:val="0"/>
              </w:rPr>
              <w:t>(įrašyti: atitinka/neatitinka)</w:t>
            </w:r>
          </w:p>
        </w:tc>
      </w:tr>
      <w:tr w:rsidR="00D006A0" w14:paraId="304D8399" w14:textId="77777777" w:rsidTr="00BE7AD3">
        <w:trPr>
          <w:jc w:val="center"/>
        </w:trPr>
        <w:tc>
          <w:tcPr>
            <w:tcW w:w="1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4881AB" w14:textId="77777777" w:rsidR="00D006A0" w:rsidRDefault="00D006A0" w:rsidP="00BE7AD3">
            <w:pPr>
              <w:pStyle w:val="Standard"/>
              <w:spacing w:before="60" w:after="60"/>
              <w:jc w:val="center"/>
              <w:rPr>
                <w:rFonts w:cs="Times New Roman"/>
                <w:color w:val="000000"/>
                <w:kern w:val="0"/>
              </w:rPr>
            </w:pPr>
          </w:p>
        </w:tc>
        <w:tc>
          <w:tcPr>
            <w:tcW w:w="1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A363EB" w14:textId="77777777" w:rsidR="00D006A0" w:rsidRDefault="00D006A0" w:rsidP="00BE7AD3">
            <w:pPr>
              <w:pStyle w:val="Standard"/>
              <w:spacing w:before="60" w:after="60"/>
              <w:jc w:val="center"/>
            </w:pPr>
            <w:r>
              <w:rPr>
                <w:rFonts w:cs="Times New Roman"/>
                <w:color w:val="000000"/>
                <w:kern w:val="0"/>
              </w:rPr>
              <w:t>Sistemos kritiniai aliarminiai pranešimai</w:t>
            </w:r>
          </w:p>
        </w:tc>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3D36AA" w14:textId="77777777" w:rsidR="00D006A0" w:rsidRDefault="00D006A0" w:rsidP="00D006A0">
            <w:pPr>
              <w:pStyle w:val="Standard"/>
              <w:numPr>
                <w:ilvl w:val="0"/>
                <w:numId w:val="36"/>
              </w:numPr>
              <w:spacing w:before="60" w:after="60"/>
              <w:ind w:left="421"/>
              <w:jc w:val="both"/>
            </w:pPr>
            <w:r>
              <w:rPr>
                <w:rFonts w:cs="Times New Roman"/>
                <w:color w:val="000000"/>
                <w:kern w:val="0"/>
              </w:rPr>
              <w:t>Nesankcionuotas valdymo spintos durų (valdymo, jėgos ar elektros energijos tiekimo dalių) atidarymas;</w:t>
            </w:r>
          </w:p>
          <w:p w14:paraId="3567012F" w14:textId="77777777" w:rsidR="00D006A0" w:rsidRDefault="00D006A0" w:rsidP="00D006A0">
            <w:pPr>
              <w:pStyle w:val="Standard"/>
              <w:numPr>
                <w:ilvl w:val="0"/>
                <w:numId w:val="34"/>
              </w:numPr>
              <w:spacing w:before="60" w:after="60"/>
              <w:ind w:left="421"/>
              <w:jc w:val="both"/>
            </w:pPr>
            <w:r>
              <w:rPr>
                <w:rFonts w:cs="Times New Roman"/>
                <w:color w:val="000000"/>
                <w:kern w:val="0"/>
              </w:rPr>
              <w:t>Nesankcionuotas apšvietimo įsijungimas šviesiu paros metu;</w:t>
            </w:r>
          </w:p>
          <w:p w14:paraId="4BA5315B" w14:textId="77777777" w:rsidR="00D006A0" w:rsidRDefault="00D006A0" w:rsidP="00D006A0">
            <w:pPr>
              <w:pStyle w:val="Standard"/>
              <w:numPr>
                <w:ilvl w:val="0"/>
                <w:numId w:val="34"/>
              </w:numPr>
              <w:spacing w:before="60" w:after="60"/>
              <w:ind w:left="421"/>
              <w:jc w:val="both"/>
            </w:pPr>
            <w:r>
              <w:rPr>
                <w:rFonts w:cs="Times New Roman"/>
                <w:color w:val="000000"/>
                <w:kern w:val="0"/>
              </w:rPr>
              <w:t>Apšvietimo neįsijungimas tamsiu paros metu;</w:t>
            </w:r>
          </w:p>
          <w:p w14:paraId="1B633C43" w14:textId="77777777" w:rsidR="00D006A0" w:rsidRDefault="00D006A0" w:rsidP="00D006A0">
            <w:pPr>
              <w:pStyle w:val="Standard"/>
              <w:numPr>
                <w:ilvl w:val="0"/>
                <w:numId w:val="34"/>
              </w:numPr>
              <w:spacing w:before="60" w:after="60"/>
              <w:ind w:left="421"/>
              <w:jc w:val="both"/>
            </w:pPr>
            <w:r>
              <w:rPr>
                <w:rFonts w:cs="Times New Roman"/>
                <w:color w:val="000000"/>
                <w:kern w:val="0"/>
              </w:rPr>
              <w:t>Įtampos dingimas įėjime (iš elektros energijos tiekėjo);</w:t>
            </w:r>
          </w:p>
          <w:p w14:paraId="490BA5C3" w14:textId="77777777" w:rsidR="00D006A0" w:rsidRDefault="00D006A0" w:rsidP="00D006A0">
            <w:pPr>
              <w:pStyle w:val="Standard"/>
              <w:numPr>
                <w:ilvl w:val="0"/>
                <w:numId w:val="34"/>
              </w:numPr>
              <w:spacing w:before="60" w:after="60"/>
              <w:ind w:left="421"/>
              <w:jc w:val="both"/>
            </w:pPr>
            <w:r>
              <w:rPr>
                <w:rFonts w:cs="Times New Roman"/>
                <w:color w:val="000000"/>
                <w:kern w:val="0"/>
              </w:rPr>
              <w:t>Valdiklio maitinimo dingimas;</w:t>
            </w:r>
          </w:p>
          <w:p w14:paraId="5EE3185C" w14:textId="77777777" w:rsidR="00D006A0" w:rsidRDefault="00D006A0" w:rsidP="00D006A0">
            <w:pPr>
              <w:pStyle w:val="Standard"/>
              <w:numPr>
                <w:ilvl w:val="0"/>
                <w:numId w:val="34"/>
              </w:numPr>
              <w:spacing w:before="60" w:after="60"/>
              <w:ind w:left="421"/>
              <w:jc w:val="both"/>
            </w:pPr>
            <w:r>
              <w:rPr>
                <w:rFonts w:cs="Times New Roman"/>
                <w:color w:val="000000"/>
                <w:kern w:val="0"/>
              </w:rPr>
              <w:t>Apkrovos dingimas išėjimo linijoje;</w:t>
            </w:r>
          </w:p>
          <w:p w14:paraId="492A5830" w14:textId="77777777" w:rsidR="00D006A0" w:rsidRDefault="00D006A0" w:rsidP="00BE7AD3">
            <w:pPr>
              <w:pStyle w:val="Standard"/>
              <w:spacing w:before="60" w:after="60"/>
              <w:ind w:left="61"/>
              <w:jc w:val="both"/>
            </w:pP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861050" w14:textId="77777777" w:rsidR="00D006A0" w:rsidRDefault="00D006A0" w:rsidP="00BE7AD3">
            <w:pPr>
              <w:pStyle w:val="Standard"/>
              <w:jc w:val="both"/>
            </w:pPr>
            <w:r>
              <w:rPr>
                <w:rFonts w:cs="Times New Roman"/>
                <w:color w:val="000000"/>
                <w:kern w:val="0"/>
              </w:rPr>
              <w:t>..........................................</w:t>
            </w:r>
          </w:p>
          <w:p w14:paraId="4A2CB5F6" w14:textId="77777777" w:rsidR="00D006A0" w:rsidRDefault="00D006A0" w:rsidP="00BE7AD3">
            <w:pPr>
              <w:pStyle w:val="Standard"/>
              <w:spacing w:before="60" w:after="60"/>
              <w:jc w:val="both"/>
            </w:pPr>
            <w:r>
              <w:rPr>
                <w:rFonts w:cs="Times New Roman"/>
                <w:color w:val="000000"/>
                <w:kern w:val="0"/>
              </w:rPr>
              <w:t>(įrašyti: atitinka/neatitinka)</w:t>
            </w:r>
          </w:p>
        </w:tc>
      </w:tr>
      <w:tr w:rsidR="00D006A0" w14:paraId="1E2FC4F4" w14:textId="77777777" w:rsidTr="00BE7AD3">
        <w:trPr>
          <w:jc w:val="center"/>
        </w:trPr>
        <w:tc>
          <w:tcPr>
            <w:tcW w:w="1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BE4745" w14:textId="77777777" w:rsidR="00D006A0" w:rsidRDefault="00D006A0" w:rsidP="00BE7AD3">
            <w:pPr>
              <w:pStyle w:val="Standard"/>
              <w:spacing w:before="60" w:after="60"/>
              <w:jc w:val="center"/>
              <w:rPr>
                <w:rFonts w:cs="Times New Roman"/>
                <w:color w:val="000000"/>
                <w:kern w:val="0"/>
              </w:rPr>
            </w:pPr>
          </w:p>
        </w:tc>
        <w:tc>
          <w:tcPr>
            <w:tcW w:w="1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C0EEDF" w14:textId="77777777" w:rsidR="00D006A0" w:rsidRDefault="00D006A0" w:rsidP="00BE7AD3">
            <w:pPr>
              <w:pStyle w:val="Standard"/>
              <w:spacing w:before="60" w:after="60"/>
              <w:jc w:val="center"/>
            </w:pPr>
            <w:r>
              <w:rPr>
                <w:rFonts w:cs="Times New Roman"/>
                <w:color w:val="000000"/>
                <w:kern w:val="0"/>
              </w:rPr>
              <w:t>Centriniam spintos valdikliui</w:t>
            </w:r>
          </w:p>
        </w:tc>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989B74" w14:textId="77777777" w:rsidR="00D006A0" w:rsidRDefault="00D006A0" w:rsidP="00BE7AD3">
            <w:pPr>
              <w:pStyle w:val="Standard"/>
              <w:spacing w:before="60" w:after="60"/>
              <w:ind w:left="421" w:hanging="421"/>
              <w:jc w:val="both"/>
            </w:pPr>
            <w:r>
              <w:rPr>
                <w:rFonts w:cs="Times New Roman"/>
                <w:color w:val="000000"/>
                <w:kern w:val="0"/>
              </w:rPr>
              <w:t>Valdiklis privalo:</w:t>
            </w:r>
          </w:p>
          <w:p w14:paraId="4390A50E" w14:textId="77777777" w:rsidR="00D006A0" w:rsidRDefault="00D006A0" w:rsidP="00D006A0">
            <w:pPr>
              <w:pStyle w:val="Standard"/>
              <w:numPr>
                <w:ilvl w:val="0"/>
                <w:numId w:val="32"/>
              </w:numPr>
              <w:spacing w:before="60" w:after="60"/>
              <w:ind w:left="421" w:hanging="421"/>
              <w:jc w:val="both"/>
            </w:pPr>
            <w:r>
              <w:rPr>
                <w:rFonts w:cs="Times New Roman"/>
                <w:color w:val="000000"/>
                <w:kern w:val="0"/>
              </w:rPr>
              <w:t>turėti integruotą GPRS ir/arba 2G ar 3G modemą arba galimybę jį prijungti atskirai.</w:t>
            </w:r>
          </w:p>
          <w:p w14:paraId="1F18E3DA" w14:textId="77777777" w:rsidR="00D006A0" w:rsidRDefault="00D006A0" w:rsidP="00D006A0">
            <w:pPr>
              <w:pStyle w:val="Standard"/>
              <w:numPr>
                <w:ilvl w:val="0"/>
                <w:numId w:val="32"/>
              </w:numPr>
              <w:spacing w:before="60" w:after="60"/>
              <w:ind w:left="421" w:hanging="421"/>
              <w:jc w:val="both"/>
            </w:pPr>
            <w:r>
              <w:rPr>
                <w:rFonts w:cs="Times New Roman"/>
                <w:color w:val="000000"/>
                <w:kern w:val="0"/>
              </w:rPr>
              <w:lastRenderedPageBreak/>
              <w:t>komunikuoti su valdymo sistemos programine įranga, naudojant apsaugotą TCP/IP per bet kurią Ethernet terpę, įskaitant nemažiau nei 3G/4G bei WiFi;</w:t>
            </w:r>
          </w:p>
          <w:p w14:paraId="18E9ECE7" w14:textId="77777777" w:rsidR="00D006A0" w:rsidRDefault="00D006A0" w:rsidP="00D006A0">
            <w:pPr>
              <w:pStyle w:val="Standard"/>
              <w:numPr>
                <w:ilvl w:val="0"/>
                <w:numId w:val="32"/>
              </w:numPr>
              <w:spacing w:before="60" w:after="60"/>
              <w:ind w:left="421" w:hanging="421"/>
              <w:jc w:val="both"/>
            </w:pPr>
            <w:r>
              <w:rPr>
                <w:rFonts w:cs="Times New Roman"/>
                <w:color w:val="000000"/>
                <w:kern w:val="0"/>
              </w:rPr>
              <w:t>turėti vidinę RAM atmintį sistemos darbinių įvykių, aliarmų, el. parametrų ir informacijos, būtinos valdiklio autonomiškam veikimui, saugojimui;</w:t>
            </w:r>
          </w:p>
          <w:p w14:paraId="61321110" w14:textId="77777777" w:rsidR="00D006A0" w:rsidRDefault="00D006A0" w:rsidP="00D006A0">
            <w:pPr>
              <w:pStyle w:val="Standard"/>
              <w:numPr>
                <w:ilvl w:val="0"/>
                <w:numId w:val="32"/>
              </w:numPr>
              <w:spacing w:before="60" w:after="60"/>
              <w:ind w:left="421" w:hanging="421"/>
              <w:jc w:val="both"/>
            </w:pPr>
            <w:r>
              <w:rPr>
                <w:rFonts w:cs="Times New Roman"/>
                <w:color w:val="000000"/>
                <w:kern w:val="0"/>
              </w:rPr>
              <w:t>dingus ryšiui su serveriu, tęsti darbą autonomiškai pagal saugomą valdiklio atmintyje astronominį laikrodį ir/ar fotojutiklį bei autonomiškai vykdyti valdymo programas, užduotas vartotojo;</w:t>
            </w:r>
          </w:p>
          <w:p w14:paraId="58C58706" w14:textId="77777777" w:rsidR="00D006A0" w:rsidRDefault="00D006A0" w:rsidP="00D006A0">
            <w:pPr>
              <w:pStyle w:val="Standard"/>
              <w:numPr>
                <w:ilvl w:val="0"/>
                <w:numId w:val="32"/>
              </w:numPr>
              <w:spacing w:before="60" w:after="60"/>
              <w:ind w:left="421" w:hanging="421"/>
              <w:jc w:val="both"/>
            </w:pPr>
            <w:r>
              <w:rPr>
                <w:rFonts w:cs="Times New Roman"/>
                <w:color w:val="000000"/>
                <w:kern w:val="0"/>
              </w:rPr>
              <w:t>sugedus fotojutikliui, tęsti darbą pagal astronominį laikrodį, priklausomą nuo spintos geografinių koordinačių bei laiko;</w:t>
            </w:r>
          </w:p>
          <w:p w14:paraId="2CD9E6D2" w14:textId="77777777" w:rsidR="00D006A0" w:rsidRDefault="00D006A0" w:rsidP="00D006A0">
            <w:pPr>
              <w:pStyle w:val="Standard"/>
              <w:numPr>
                <w:ilvl w:val="0"/>
                <w:numId w:val="32"/>
              </w:numPr>
              <w:spacing w:before="60" w:after="60"/>
              <w:ind w:left="421" w:hanging="421"/>
              <w:jc w:val="both"/>
            </w:pPr>
            <w:r>
              <w:rPr>
                <w:rFonts w:cs="Times New Roman"/>
                <w:color w:val="000000"/>
                <w:kern w:val="0"/>
              </w:rPr>
              <w:t>sugedus spintos valdikliui, spinta turi tęsti darbą autonomiškai, automatiškai persijungdama į vietinę rezervinę sistemą, kurios pagrindas; astronominis laikrodis. Atsistačius valdiklio darbui, valdymo sistema turi grįžti į automatinį nuotolinį darbo režimą;</w:t>
            </w:r>
          </w:p>
          <w:p w14:paraId="3E78C082" w14:textId="77777777" w:rsidR="00D006A0" w:rsidRDefault="00D006A0" w:rsidP="00D006A0">
            <w:pPr>
              <w:pStyle w:val="Standard"/>
              <w:numPr>
                <w:ilvl w:val="0"/>
                <w:numId w:val="32"/>
              </w:numPr>
              <w:spacing w:before="60" w:after="60"/>
              <w:ind w:left="421" w:hanging="421"/>
              <w:jc w:val="both"/>
            </w:pPr>
            <w:r>
              <w:rPr>
                <w:rFonts w:cs="Times New Roman"/>
                <w:color w:val="000000"/>
                <w:kern w:val="0"/>
              </w:rPr>
              <w:t>būti maitinamas ir veikti korektiškai dingus bet kuriai vienai ar dviem maitinimo fazėms;</w:t>
            </w:r>
          </w:p>
          <w:p w14:paraId="397E1A3D" w14:textId="77777777" w:rsidR="00D006A0" w:rsidRDefault="00D006A0" w:rsidP="00D006A0">
            <w:pPr>
              <w:pStyle w:val="Standard"/>
              <w:numPr>
                <w:ilvl w:val="0"/>
                <w:numId w:val="32"/>
              </w:numPr>
              <w:spacing w:before="60" w:after="60"/>
              <w:ind w:left="421" w:hanging="421"/>
              <w:jc w:val="both"/>
            </w:pPr>
            <w:r>
              <w:rPr>
                <w:rFonts w:cs="Times New Roman"/>
                <w:color w:val="000000"/>
                <w:kern w:val="0"/>
              </w:rPr>
              <w:t>turėti galimybę būti konfigūruojamas bei atnaujinamas nuotolinių būdu (OVER-the-Air) per žiniatinklio aplikaciją;</w:t>
            </w:r>
          </w:p>
          <w:p w14:paraId="35C155ED" w14:textId="77777777" w:rsidR="00D006A0" w:rsidRDefault="00D006A0" w:rsidP="00D006A0">
            <w:pPr>
              <w:pStyle w:val="Standard"/>
              <w:numPr>
                <w:ilvl w:val="0"/>
                <w:numId w:val="32"/>
              </w:numPr>
              <w:spacing w:before="60" w:after="60"/>
              <w:ind w:left="421" w:hanging="421"/>
              <w:jc w:val="both"/>
            </w:pPr>
            <w:r>
              <w:rPr>
                <w:rFonts w:cs="Times New Roman"/>
                <w:color w:val="000000"/>
                <w:kern w:val="0"/>
              </w:rPr>
              <w:t>komunikuoti su šviestuvų valdikliais RF arba PLC ryšio pagalba, naudojant saugų šifravimą;</w:t>
            </w:r>
          </w:p>
          <w:p w14:paraId="550A2EAD" w14:textId="77777777" w:rsidR="00D006A0" w:rsidRDefault="00D006A0" w:rsidP="00D006A0">
            <w:pPr>
              <w:pStyle w:val="Standard"/>
              <w:numPr>
                <w:ilvl w:val="0"/>
                <w:numId w:val="32"/>
              </w:numPr>
              <w:spacing w:before="60" w:after="60"/>
              <w:ind w:left="421" w:hanging="421"/>
              <w:jc w:val="both"/>
            </w:pPr>
            <w:r>
              <w:rPr>
                <w:rFonts w:cs="Times New Roman"/>
                <w:color w:val="000000"/>
                <w:kern w:val="0"/>
              </w:rPr>
              <w:t>turėti akumuliatorių ar didelės talpos jonistorių, kuris, nutrūkus maitinimo įtampai, privalo užtikrinti aliarminio pranešimo apie įtampos dingimą išsiuntimą, duomenų išsaugojimą bei saugų valdiklio išsijungimą;</w:t>
            </w:r>
          </w:p>
          <w:p w14:paraId="02AD8AED" w14:textId="77777777" w:rsidR="00D006A0" w:rsidRDefault="00D006A0" w:rsidP="00D006A0">
            <w:pPr>
              <w:pStyle w:val="Standard"/>
              <w:numPr>
                <w:ilvl w:val="0"/>
                <w:numId w:val="32"/>
              </w:numPr>
              <w:spacing w:before="60" w:after="60"/>
              <w:ind w:left="421" w:hanging="421"/>
              <w:jc w:val="both"/>
            </w:pPr>
            <w:r>
              <w:rPr>
                <w:rFonts w:cs="Times New Roman"/>
                <w:color w:val="000000"/>
                <w:kern w:val="0"/>
              </w:rPr>
              <w:t>turėti vidinį realaus laiko laikrodį su atsarginę baterija ir</w:t>
            </w:r>
          </w:p>
          <w:p w14:paraId="56B76509" w14:textId="77777777" w:rsidR="00D006A0" w:rsidRDefault="00D006A0" w:rsidP="00D006A0">
            <w:pPr>
              <w:pStyle w:val="Standard"/>
              <w:numPr>
                <w:ilvl w:val="0"/>
                <w:numId w:val="32"/>
              </w:numPr>
              <w:spacing w:before="60" w:after="60"/>
              <w:ind w:left="421" w:hanging="421"/>
              <w:jc w:val="both"/>
            </w:pPr>
            <w:r>
              <w:rPr>
                <w:rFonts w:cs="Times New Roman"/>
                <w:color w:val="000000"/>
                <w:kern w:val="0"/>
              </w:rPr>
              <w:t>astronominio kalendoriaus palaikymu. Laikrodis turi būti sinchronizuojamas su serveriu bent kartą per 24 val.;</w:t>
            </w:r>
          </w:p>
          <w:p w14:paraId="54ABFA4A" w14:textId="77777777" w:rsidR="00D006A0" w:rsidRDefault="00D006A0" w:rsidP="00D006A0">
            <w:pPr>
              <w:pStyle w:val="Standard"/>
              <w:numPr>
                <w:ilvl w:val="0"/>
                <w:numId w:val="32"/>
              </w:numPr>
              <w:spacing w:before="60" w:after="60"/>
              <w:ind w:left="421" w:hanging="421"/>
              <w:jc w:val="both"/>
            </w:pPr>
            <w:r>
              <w:rPr>
                <w:rFonts w:cs="Times New Roman"/>
                <w:color w:val="000000"/>
                <w:kern w:val="0"/>
              </w:rPr>
              <w:t>užtikrinti, kad visa valdymo įranga tinkamai veiks realiose sąlygose, esant aplinkos temperatūrai nuo -20 iki +50°C), esant santykinei drėgmei iki 95%. Tai turi būti patvirtinta valdiklio gamintojo deklaracijoje;</w:t>
            </w:r>
          </w:p>
          <w:p w14:paraId="64ADC890" w14:textId="77777777" w:rsidR="00D006A0" w:rsidRDefault="00D006A0" w:rsidP="00D006A0">
            <w:pPr>
              <w:pStyle w:val="Standard"/>
              <w:numPr>
                <w:ilvl w:val="0"/>
                <w:numId w:val="32"/>
              </w:numPr>
              <w:spacing w:before="60" w:after="60"/>
              <w:ind w:left="421" w:hanging="421"/>
              <w:jc w:val="both"/>
            </w:pPr>
            <w:r>
              <w:rPr>
                <w:rFonts w:cs="Times New Roman"/>
                <w:color w:val="000000"/>
                <w:kern w:val="0"/>
              </w:rPr>
              <w:t xml:space="preserve">būti maitinamas 230 VAC </w:t>
            </w:r>
            <w:r>
              <w:rPr>
                <w:rFonts w:ascii="Symbol" w:eastAsia="Symbol" w:hAnsi="Symbol" w:cs="Symbol"/>
                <w:color w:val="000000"/>
                <w:kern w:val="0"/>
              </w:rPr>
              <w:t></w:t>
            </w:r>
            <w:r>
              <w:rPr>
                <w:rFonts w:cs="Times New Roman"/>
                <w:color w:val="000000"/>
                <w:kern w:val="0"/>
              </w:rPr>
              <w:t xml:space="preserve">10%, turėti 6 kV įtampos šuolio apsaugą, integruotą saugiklį arba </w:t>
            </w:r>
            <w:r>
              <w:rPr>
                <w:rFonts w:cs="Times New Roman"/>
                <w:color w:val="000000"/>
                <w:kern w:val="0"/>
              </w:rPr>
              <w:lastRenderedPageBreak/>
              <w:t>jis turi būti sumontuotas atskirai valdymo spintoje.</w:t>
            </w:r>
          </w:p>
          <w:p w14:paraId="79F43ACA" w14:textId="77777777" w:rsidR="00D006A0" w:rsidRDefault="00D006A0" w:rsidP="00D006A0">
            <w:pPr>
              <w:pStyle w:val="Standard"/>
              <w:numPr>
                <w:ilvl w:val="0"/>
                <w:numId w:val="32"/>
              </w:numPr>
              <w:spacing w:before="60" w:after="60"/>
              <w:ind w:left="421" w:hanging="421"/>
              <w:jc w:val="both"/>
            </w:pPr>
            <w:r>
              <w:rPr>
                <w:rFonts w:cs="Times New Roman"/>
                <w:color w:val="000000"/>
                <w:kern w:val="0"/>
              </w:rPr>
              <w:t>Turėti įrangos komponentų apsaugos klasę ne mažiau kaip IP54 arba nemažiau IP20, jei jie dadami į atskirą IP54 klasės aplinką;</w:t>
            </w:r>
          </w:p>
          <w:p w14:paraId="2980489A" w14:textId="77777777" w:rsidR="00D006A0" w:rsidRDefault="00D006A0" w:rsidP="00D006A0">
            <w:pPr>
              <w:pStyle w:val="Standard"/>
              <w:numPr>
                <w:ilvl w:val="0"/>
                <w:numId w:val="32"/>
              </w:numPr>
              <w:spacing w:before="60" w:after="60"/>
              <w:ind w:left="421" w:hanging="421"/>
              <w:jc w:val="both"/>
            </w:pPr>
            <w:r>
              <w:rPr>
                <w:rFonts w:cs="Times New Roman"/>
                <w:color w:val="000000"/>
                <w:kern w:val="0"/>
              </w:rPr>
              <w:t>matuoti trijų įėjimo fazių įtampas bei sroves su tikslumu ± 1%;</w:t>
            </w:r>
          </w:p>
          <w:p w14:paraId="396E011B" w14:textId="77777777" w:rsidR="00D006A0" w:rsidRDefault="00D006A0" w:rsidP="00D006A0">
            <w:pPr>
              <w:pStyle w:val="Standard"/>
              <w:numPr>
                <w:ilvl w:val="0"/>
                <w:numId w:val="32"/>
              </w:numPr>
              <w:spacing w:before="60" w:after="60"/>
              <w:ind w:left="421" w:hanging="421"/>
              <w:jc w:val="both"/>
            </w:pPr>
            <w:r>
              <w:rPr>
                <w:rFonts w:cs="Times New Roman"/>
                <w:color w:val="000000"/>
                <w:kern w:val="0"/>
              </w:rPr>
              <w:t>turėti vieną USB ir/arba Ethernet (RJ-45) prievadą išoriniam kompiuteriui prijungti arba internetinio kabelio pajungimui;</w:t>
            </w:r>
          </w:p>
          <w:p w14:paraId="4C2D3563" w14:textId="77777777" w:rsidR="00D006A0" w:rsidRDefault="00D006A0" w:rsidP="00D006A0">
            <w:pPr>
              <w:pStyle w:val="Standard"/>
              <w:numPr>
                <w:ilvl w:val="0"/>
                <w:numId w:val="32"/>
              </w:numPr>
              <w:spacing w:before="60" w:after="60"/>
              <w:ind w:left="421" w:hanging="421"/>
              <w:jc w:val="both"/>
            </w:pPr>
            <w:r>
              <w:rPr>
                <w:rFonts w:cs="Times New Roman"/>
                <w:color w:val="000000"/>
                <w:kern w:val="0"/>
              </w:rPr>
              <w:t>turėti funkciją, kuri leistų aptarnaujančiam personalui, atidarius spintos duris, paprastai ir greitai sankcionuoti durų atidarymą, dėl ko į valdymo centrą nebūtų siunčiamas durų atidarymo aliarminis signalas, bet tyliai atvaizduojamas sistemoje bei sireną (garsumas nemažiau 80 dB) su užlaikymo funkcija, kad neskubant būtų galima sankcionuoti durų atidarymą, bei automatiniu išsijungimu po 100 sek., kuri atliktų signalizacijos funkciją nesankcionuoto durų atidarymo atveju (tik jei yra galimybė sankcionuoti durų atidarymą).</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65E2DD" w14:textId="77777777" w:rsidR="00D006A0" w:rsidRDefault="00D006A0" w:rsidP="00BE7AD3">
            <w:pPr>
              <w:pStyle w:val="Standard"/>
              <w:jc w:val="both"/>
            </w:pPr>
            <w:r>
              <w:rPr>
                <w:rFonts w:cs="Times New Roman"/>
                <w:color w:val="000000"/>
                <w:kern w:val="0"/>
              </w:rPr>
              <w:lastRenderedPageBreak/>
              <w:t>..........................................</w:t>
            </w:r>
          </w:p>
          <w:p w14:paraId="48BD3890" w14:textId="77777777" w:rsidR="00D006A0" w:rsidRDefault="00D006A0" w:rsidP="00BE7AD3">
            <w:pPr>
              <w:pStyle w:val="Standard"/>
              <w:spacing w:before="60" w:after="60"/>
              <w:jc w:val="both"/>
            </w:pPr>
            <w:r>
              <w:rPr>
                <w:rFonts w:cs="Times New Roman"/>
                <w:color w:val="000000"/>
                <w:kern w:val="0"/>
              </w:rPr>
              <w:t xml:space="preserve">(įrašyti: </w:t>
            </w:r>
            <w:r>
              <w:rPr>
                <w:rFonts w:cs="Times New Roman"/>
                <w:color w:val="000000"/>
                <w:kern w:val="0"/>
              </w:rPr>
              <w:lastRenderedPageBreak/>
              <w:t>atitinka/neatitinka)</w:t>
            </w:r>
          </w:p>
        </w:tc>
      </w:tr>
      <w:tr w:rsidR="00D006A0" w14:paraId="44740F95" w14:textId="77777777" w:rsidTr="00BE7AD3">
        <w:trPr>
          <w:jc w:val="center"/>
        </w:trPr>
        <w:tc>
          <w:tcPr>
            <w:tcW w:w="1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A399E9" w14:textId="77777777" w:rsidR="00D006A0" w:rsidRDefault="00D006A0" w:rsidP="00BE7AD3">
            <w:pPr>
              <w:pStyle w:val="Standard"/>
              <w:spacing w:before="60" w:after="60"/>
              <w:jc w:val="center"/>
              <w:rPr>
                <w:rFonts w:cs="Times New Roman"/>
                <w:color w:val="000000"/>
                <w:kern w:val="0"/>
              </w:rPr>
            </w:pPr>
          </w:p>
        </w:tc>
        <w:tc>
          <w:tcPr>
            <w:tcW w:w="1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544E40" w14:textId="77777777" w:rsidR="00D006A0" w:rsidRDefault="00D006A0" w:rsidP="00BE7AD3">
            <w:pPr>
              <w:pStyle w:val="Standard"/>
              <w:spacing w:before="60" w:after="60"/>
              <w:jc w:val="center"/>
            </w:pPr>
            <w:r>
              <w:rPr>
                <w:rFonts w:cs="Times New Roman"/>
                <w:color w:val="000000"/>
                <w:kern w:val="0"/>
              </w:rPr>
              <w:t>Centrinės apšvietimo valdymo sistemos profiliai</w:t>
            </w:r>
          </w:p>
        </w:tc>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4A8F1E" w14:textId="77777777" w:rsidR="00D006A0" w:rsidRDefault="00D006A0" w:rsidP="00BE7AD3">
            <w:pPr>
              <w:pStyle w:val="Standard"/>
              <w:spacing w:before="60" w:after="60"/>
              <w:jc w:val="both"/>
            </w:pPr>
            <w:r>
              <w:rPr>
                <w:rFonts w:cs="Times New Roman"/>
                <w:color w:val="000000"/>
                <w:kern w:val="0"/>
              </w:rPr>
              <w:t>Sistema turi turėti galimybę keisti šviestuvų galios profilius iš centrinės valdymo sistemos.</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614FA3" w14:textId="77777777" w:rsidR="00D006A0" w:rsidRDefault="00D006A0" w:rsidP="00BE7AD3">
            <w:pPr>
              <w:pStyle w:val="Standard"/>
              <w:spacing w:before="60" w:after="60"/>
              <w:jc w:val="both"/>
            </w:pPr>
            <w:r>
              <w:rPr>
                <w:rFonts w:cs="Times New Roman"/>
                <w:color w:val="000000"/>
                <w:kern w:val="0"/>
              </w:rPr>
              <w:t>..........................................</w:t>
            </w:r>
          </w:p>
          <w:p w14:paraId="7438DC9B" w14:textId="77777777" w:rsidR="00D006A0" w:rsidRDefault="00D006A0" w:rsidP="00BE7AD3">
            <w:pPr>
              <w:pStyle w:val="Standard"/>
              <w:spacing w:before="60" w:after="60"/>
              <w:jc w:val="both"/>
            </w:pPr>
            <w:r>
              <w:rPr>
                <w:rFonts w:cs="Times New Roman"/>
                <w:color w:val="000000"/>
                <w:kern w:val="0"/>
              </w:rPr>
              <w:t>(įrašyti: atitinka/neatitinka)</w:t>
            </w:r>
          </w:p>
        </w:tc>
      </w:tr>
      <w:tr w:rsidR="00D006A0" w14:paraId="7C18D829" w14:textId="77777777" w:rsidTr="00BE7AD3">
        <w:trPr>
          <w:jc w:val="center"/>
        </w:trPr>
        <w:tc>
          <w:tcPr>
            <w:tcW w:w="1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86A8E9" w14:textId="77777777" w:rsidR="00D006A0" w:rsidRDefault="00D006A0" w:rsidP="00BE7AD3">
            <w:pPr>
              <w:pStyle w:val="Standard"/>
              <w:spacing w:before="60" w:after="60"/>
              <w:jc w:val="center"/>
              <w:rPr>
                <w:rFonts w:cs="Times New Roman"/>
                <w:color w:val="000000"/>
                <w:kern w:val="0"/>
              </w:rPr>
            </w:pPr>
          </w:p>
        </w:tc>
        <w:tc>
          <w:tcPr>
            <w:tcW w:w="1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0ACE0E" w14:textId="77777777" w:rsidR="00D006A0" w:rsidRDefault="00D006A0" w:rsidP="00BE7AD3">
            <w:pPr>
              <w:pStyle w:val="Standard"/>
              <w:spacing w:before="60" w:after="60"/>
              <w:jc w:val="center"/>
            </w:pPr>
            <w:r>
              <w:rPr>
                <w:rFonts w:cs="Times New Roman"/>
                <w:color w:val="000000"/>
                <w:kern w:val="0"/>
              </w:rPr>
              <w:t>Įrangos vizualizacija sistemoje</w:t>
            </w:r>
          </w:p>
        </w:tc>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8FE001" w14:textId="77777777" w:rsidR="00D006A0" w:rsidRDefault="00D006A0" w:rsidP="00BE7AD3">
            <w:pPr>
              <w:pStyle w:val="Standard"/>
              <w:spacing w:before="60" w:after="60" w:line="276" w:lineRule="auto"/>
              <w:jc w:val="both"/>
            </w:pPr>
            <w:r>
              <w:rPr>
                <w:rFonts w:cs="Times New Roman"/>
                <w:color w:val="000000"/>
                <w:kern w:val="0"/>
              </w:rPr>
              <w:t>Pavaizdavimas žemėlapyje (Google maps open street maps ar lygiaverčiame).</w:t>
            </w:r>
          </w:p>
          <w:p w14:paraId="2F9155F0" w14:textId="77777777" w:rsidR="00D006A0" w:rsidRDefault="00D006A0" w:rsidP="00BE7AD3">
            <w:pPr>
              <w:pStyle w:val="Standard"/>
              <w:spacing w:before="60" w:after="60" w:line="276" w:lineRule="auto"/>
              <w:jc w:val="both"/>
              <w:rPr>
                <w:rFonts w:cs="Times New Roman"/>
                <w:color w:val="000000"/>
                <w:kern w:val="0"/>
              </w:rPr>
            </w:pPr>
          </w:p>
          <w:p w14:paraId="759AAE47" w14:textId="77777777" w:rsidR="00D006A0" w:rsidRDefault="00D006A0" w:rsidP="00BE7AD3">
            <w:pPr>
              <w:pStyle w:val="Standard"/>
              <w:spacing w:before="60" w:after="60" w:line="276" w:lineRule="auto"/>
              <w:jc w:val="both"/>
            </w:pPr>
            <w:r>
              <w:rPr>
                <w:rFonts w:cs="Times New Roman"/>
                <w:color w:val="000000"/>
                <w:kern w:val="0"/>
              </w:rPr>
              <w:t>Veikimo būsenos iškėlimas skirtingomis spalvomis, naudojant aukščiau esančias būsenas.</w:t>
            </w:r>
          </w:p>
          <w:p w14:paraId="4A1CCEAE" w14:textId="77777777" w:rsidR="00D006A0" w:rsidRDefault="00D006A0" w:rsidP="00BE7AD3">
            <w:pPr>
              <w:pStyle w:val="Standard"/>
              <w:spacing w:before="60" w:after="60" w:line="276" w:lineRule="auto"/>
              <w:jc w:val="both"/>
              <w:rPr>
                <w:rFonts w:cs="Times New Roman"/>
                <w:color w:val="000000"/>
                <w:kern w:val="0"/>
              </w:rPr>
            </w:pPr>
          </w:p>
          <w:p w14:paraId="4E31D0D6" w14:textId="77777777" w:rsidR="00D006A0" w:rsidRDefault="00D006A0" w:rsidP="00BE7AD3">
            <w:pPr>
              <w:pStyle w:val="Standard"/>
              <w:spacing w:before="60" w:after="60"/>
              <w:jc w:val="both"/>
            </w:pPr>
            <w:r>
              <w:rPr>
                <w:rFonts w:cs="Times New Roman"/>
                <w:color w:val="000000"/>
                <w:kern w:val="0"/>
              </w:rPr>
              <w:t>Iškylantis informacijos langas prie kiekvieno elemento žemėlapyje, vaizduojantis įrangos būseną (</w:t>
            </w:r>
            <w:r>
              <w:rPr>
                <w:rFonts w:cs="Times New Roman"/>
                <w:color w:val="000000"/>
                <w:kern w:val="0"/>
                <w:lang w:val="en-US"/>
              </w:rPr>
              <w:t>unikalus įrangos kodas, būsena, adresas, lokacija pagal GPS coordinates)</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258399" w14:textId="77777777" w:rsidR="00D006A0" w:rsidRDefault="00D006A0" w:rsidP="00BE7AD3">
            <w:pPr>
              <w:pStyle w:val="Standard"/>
              <w:spacing w:before="60" w:after="60"/>
              <w:jc w:val="both"/>
            </w:pPr>
            <w:r>
              <w:rPr>
                <w:rFonts w:cs="Times New Roman"/>
                <w:color w:val="000000"/>
                <w:kern w:val="0"/>
              </w:rPr>
              <w:t>..........................................</w:t>
            </w:r>
          </w:p>
          <w:p w14:paraId="023666F8" w14:textId="77777777" w:rsidR="00D006A0" w:rsidRDefault="00D006A0" w:rsidP="00BE7AD3">
            <w:pPr>
              <w:pStyle w:val="Standard"/>
              <w:spacing w:before="60" w:after="60"/>
              <w:jc w:val="both"/>
            </w:pPr>
            <w:r>
              <w:rPr>
                <w:rFonts w:cs="Times New Roman"/>
                <w:color w:val="000000"/>
                <w:kern w:val="0"/>
              </w:rPr>
              <w:t>(įrašyti: atitinka/neatitinka)</w:t>
            </w:r>
          </w:p>
        </w:tc>
      </w:tr>
      <w:tr w:rsidR="00D006A0" w14:paraId="316687EF" w14:textId="77777777" w:rsidTr="00BE7AD3">
        <w:trPr>
          <w:jc w:val="center"/>
        </w:trPr>
        <w:tc>
          <w:tcPr>
            <w:tcW w:w="1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99335" w14:textId="77777777" w:rsidR="00D006A0" w:rsidRDefault="00D006A0" w:rsidP="00BE7AD3">
            <w:pPr>
              <w:pStyle w:val="Standard"/>
              <w:spacing w:before="60" w:after="60"/>
              <w:jc w:val="center"/>
              <w:rPr>
                <w:rFonts w:cs="Times New Roman"/>
                <w:color w:val="000000"/>
                <w:kern w:val="0"/>
              </w:rPr>
            </w:pPr>
          </w:p>
        </w:tc>
        <w:tc>
          <w:tcPr>
            <w:tcW w:w="1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0141D4" w14:textId="77777777" w:rsidR="00D006A0" w:rsidRDefault="00D006A0" w:rsidP="00BE7AD3">
            <w:pPr>
              <w:pStyle w:val="Standard"/>
              <w:spacing w:before="60" w:after="60"/>
              <w:jc w:val="center"/>
            </w:pPr>
            <w:r>
              <w:rPr>
                <w:rFonts w:cs="Times New Roman"/>
                <w:color w:val="000000"/>
                <w:kern w:val="0"/>
              </w:rPr>
              <w:t>Gedimų archyvas</w:t>
            </w:r>
          </w:p>
        </w:tc>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47393B" w14:textId="77777777" w:rsidR="00D006A0" w:rsidRDefault="00D006A0" w:rsidP="00BE7AD3">
            <w:pPr>
              <w:pStyle w:val="Standard"/>
              <w:spacing w:before="60" w:after="60"/>
              <w:jc w:val="both"/>
            </w:pPr>
            <w:r>
              <w:rPr>
                <w:rFonts w:cs="Times New Roman"/>
                <w:color w:val="000000"/>
                <w:kern w:val="0"/>
              </w:rPr>
              <w:t>Valdymo sistema atlieka įrenginių įvykio (bet kurių remonto darbų ar darbo režimo sutrukdymo, bet kurių įrangos nustatymų pakeitimų) registraciją ir saugojimą valdymo sistemoje.</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6B76C1" w14:textId="77777777" w:rsidR="00D006A0" w:rsidRDefault="00D006A0" w:rsidP="00BE7AD3">
            <w:pPr>
              <w:pStyle w:val="Standard"/>
              <w:spacing w:before="60" w:after="60"/>
              <w:jc w:val="both"/>
            </w:pPr>
            <w:r>
              <w:rPr>
                <w:rFonts w:cs="Times New Roman"/>
                <w:color w:val="000000"/>
                <w:kern w:val="0"/>
              </w:rPr>
              <w:t>..........................................</w:t>
            </w:r>
          </w:p>
          <w:p w14:paraId="71B7C0A6" w14:textId="77777777" w:rsidR="00D006A0" w:rsidRDefault="00D006A0" w:rsidP="00BE7AD3">
            <w:pPr>
              <w:pStyle w:val="Standard"/>
              <w:spacing w:before="60" w:after="60"/>
              <w:jc w:val="both"/>
            </w:pPr>
            <w:r>
              <w:rPr>
                <w:rFonts w:cs="Times New Roman"/>
                <w:color w:val="000000"/>
                <w:kern w:val="0"/>
              </w:rPr>
              <w:t>(įrašyti: atitinka/neatitinka)</w:t>
            </w:r>
          </w:p>
        </w:tc>
      </w:tr>
      <w:tr w:rsidR="00D006A0" w14:paraId="729C652F" w14:textId="77777777" w:rsidTr="00BE7AD3">
        <w:trPr>
          <w:jc w:val="center"/>
        </w:trPr>
        <w:tc>
          <w:tcPr>
            <w:tcW w:w="173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799764" w14:textId="77777777" w:rsidR="00D006A0" w:rsidRDefault="00D006A0" w:rsidP="00BE7AD3">
            <w:pPr>
              <w:pStyle w:val="Standard"/>
              <w:spacing w:before="60" w:after="60" w:line="276" w:lineRule="auto"/>
              <w:jc w:val="center"/>
            </w:pPr>
            <w:r>
              <w:rPr>
                <w:rFonts w:cs="Times New Roman"/>
                <w:color w:val="000000"/>
                <w:kern w:val="0"/>
              </w:rPr>
              <w:t>Maitinimo ir valdymo punktas</w:t>
            </w:r>
          </w:p>
        </w:tc>
        <w:tc>
          <w:tcPr>
            <w:tcW w:w="1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B1C0AD" w14:textId="77777777" w:rsidR="00D006A0" w:rsidRDefault="00D006A0" w:rsidP="00BE7AD3">
            <w:pPr>
              <w:pStyle w:val="Standard"/>
              <w:spacing w:before="60" w:after="60" w:line="276" w:lineRule="auto"/>
              <w:jc w:val="center"/>
            </w:pPr>
            <w:r>
              <w:rPr>
                <w:rFonts w:cs="Times New Roman"/>
                <w:color w:val="000000"/>
                <w:kern w:val="0"/>
              </w:rPr>
              <w:t>Apsaugos klasė</w:t>
            </w:r>
          </w:p>
        </w:tc>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399587" w14:textId="77777777" w:rsidR="00D006A0" w:rsidRDefault="00D006A0" w:rsidP="00BE7AD3">
            <w:pPr>
              <w:pStyle w:val="Standard"/>
              <w:spacing w:before="60" w:after="60" w:line="276" w:lineRule="auto"/>
              <w:jc w:val="center"/>
            </w:pPr>
            <w:r>
              <w:rPr>
                <w:rFonts w:cs="Times New Roman"/>
                <w:color w:val="000000"/>
                <w:kern w:val="0"/>
              </w:rPr>
              <w:t xml:space="preserve">Ne blogiau nei IP54 arba lygiavertis. Visi valdymo skydai bus montuojami lauke ir Tiekėjas turi pats įsivertinti reikalingą apsaugos klasę ir galimas su </w:t>
            </w:r>
            <w:r>
              <w:rPr>
                <w:rFonts w:cs="Times New Roman"/>
                <w:color w:val="000000"/>
                <w:kern w:val="0"/>
              </w:rPr>
              <w:lastRenderedPageBreak/>
              <w:t>eksploatavimu lauke susijusias rizikas</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2A0601" w14:textId="77777777" w:rsidR="00D006A0" w:rsidRDefault="00D006A0" w:rsidP="00BE7AD3">
            <w:pPr>
              <w:pStyle w:val="Standard"/>
              <w:spacing w:before="60" w:after="60"/>
              <w:jc w:val="center"/>
            </w:pPr>
            <w:r>
              <w:rPr>
                <w:rFonts w:cs="Times New Roman"/>
                <w:color w:val="000000"/>
                <w:kern w:val="0"/>
              </w:rPr>
              <w:lastRenderedPageBreak/>
              <w:t>..........................................</w:t>
            </w:r>
          </w:p>
          <w:p w14:paraId="55352369" w14:textId="77777777" w:rsidR="00D006A0" w:rsidRDefault="00D006A0" w:rsidP="00BE7AD3">
            <w:pPr>
              <w:pStyle w:val="Standard"/>
              <w:spacing w:before="60" w:after="60"/>
              <w:jc w:val="center"/>
            </w:pPr>
            <w:r>
              <w:rPr>
                <w:rFonts w:cs="Times New Roman"/>
                <w:color w:val="000000"/>
                <w:kern w:val="0"/>
              </w:rPr>
              <w:t xml:space="preserve">(įrašyti: </w:t>
            </w:r>
            <w:r>
              <w:rPr>
                <w:rFonts w:cs="Times New Roman"/>
                <w:color w:val="000000"/>
                <w:kern w:val="0"/>
              </w:rPr>
              <w:lastRenderedPageBreak/>
              <w:t>atitinka/neatitinka)</w:t>
            </w:r>
          </w:p>
        </w:tc>
      </w:tr>
      <w:tr w:rsidR="00D006A0" w14:paraId="7FAAE650" w14:textId="77777777" w:rsidTr="00BE7AD3">
        <w:trPr>
          <w:jc w:val="center"/>
        </w:trPr>
        <w:tc>
          <w:tcPr>
            <w:tcW w:w="17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E2A772" w14:textId="77777777" w:rsidR="00D006A0" w:rsidRDefault="00D006A0" w:rsidP="00BE7AD3"/>
        </w:tc>
        <w:tc>
          <w:tcPr>
            <w:tcW w:w="1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3EA57E" w14:textId="77777777" w:rsidR="00D006A0" w:rsidRDefault="00D006A0" w:rsidP="00BE7AD3">
            <w:pPr>
              <w:pStyle w:val="Standard"/>
              <w:spacing w:before="60" w:after="60" w:line="276" w:lineRule="auto"/>
              <w:jc w:val="center"/>
            </w:pPr>
            <w:r>
              <w:rPr>
                <w:rFonts w:cs="Times New Roman"/>
                <w:color w:val="000000"/>
                <w:kern w:val="0"/>
              </w:rPr>
              <w:t>Standartas</w:t>
            </w:r>
          </w:p>
        </w:tc>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FADF7" w14:textId="77777777" w:rsidR="00D006A0" w:rsidRDefault="00D006A0" w:rsidP="00BE7AD3">
            <w:pPr>
              <w:pStyle w:val="Standard"/>
              <w:spacing w:before="60" w:after="60" w:line="276" w:lineRule="auto"/>
              <w:jc w:val="center"/>
            </w:pPr>
            <w:r>
              <w:rPr>
                <w:rFonts w:cs="Times New Roman"/>
                <w:color w:val="000000"/>
                <w:kern w:val="0"/>
              </w:rPr>
              <w:t>IEC-61439 arba lygiavertis</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A19262" w14:textId="77777777" w:rsidR="00D006A0" w:rsidRDefault="00D006A0" w:rsidP="00BE7AD3">
            <w:pPr>
              <w:pStyle w:val="Standard"/>
              <w:spacing w:before="60" w:after="60"/>
              <w:jc w:val="center"/>
            </w:pPr>
            <w:r>
              <w:rPr>
                <w:rFonts w:cs="Times New Roman"/>
                <w:color w:val="000000"/>
                <w:kern w:val="0"/>
              </w:rPr>
              <w:t>..........................................</w:t>
            </w:r>
          </w:p>
          <w:p w14:paraId="5A796F2D" w14:textId="77777777" w:rsidR="00D006A0" w:rsidRDefault="00D006A0" w:rsidP="00BE7AD3">
            <w:pPr>
              <w:pStyle w:val="Standard"/>
              <w:spacing w:before="60" w:after="60"/>
              <w:jc w:val="center"/>
            </w:pPr>
            <w:r>
              <w:rPr>
                <w:rFonts w:cs="Times New Roman"/>
                <w:color w:val="000000"/>
                <w:kern w:val="0"/>
              </w:rPr>
              <w:t>(įrašyti: atitinka/neatitinka)</w:t>
            </w:r>
          </w:p>
        </w:tc>
      </w:tr>
      <w:tr w:rsidR="00D006A0" w14:paraId="38E70D43" w14:textId="77777777" w:rsidTr="00BE7AD3">
        <w:trPr>
          <w:jc w:val="center"/>
        </w:trPr>
        <w:tc>
          <w:tcPr>
            <w:tcW w:w="17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528A84" w14:textId="77777777" w:rsidR="00D006A0" w:rsidRDefault="00D006A0" w:rsidP="00BE7AD3"/>
        </w:tc>
        <w:tc>
          <w:tcPr>
            <w:tcW w:w="1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98C2BF" w14:textId="77777777" w:rsidR="00D006A0" w:rsidRDefault="00D006A0" w:rsidP="00BE7AD3">
            <w:pPr>
              <w:pStyle w:val="Standard"/>
              <w:spacing w:before="60" w:after="60"/>
              <w:jc w:val="center"/>
            </w:pPr>
            <w:r>
              <w:rPr>
                <w:rFonts w:cs="Times New Roman"/>
                <w:color w:val="000000"/>
                <w:kern w:val="0"/>
              </w:rPr>
              <w:t>Medžiaga</w:t>
            </w:r>
          </w:p>
        </w:tc>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73D63B" w14:textId="77777777" w:rsidR="00D006A0" w:rsidRDefault="00D006A0" w:rsidP="00BE7AD3">
            <w:pPr>
              <w:pStyle w:val="Standard"/>
              <w:spacing w:before="60" w:after="60"/>
              <w:jc w:val="center"/>
            </w:pPr>
            <w:r>
              <w:rPr>
                <w:rFonts w:cs="Times New Roman"/>
                <w:color w:val="000000"/>
                <w:kern w:val="0"/>
              </w:rPr>
              <w:t>Valdymo punktai turi būti metaliniai</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EE5BCA" w14:textId="77777777" w:rsidR="00D006A0" w:rsidRDefault="00D006A0" w:rsidP="00BE7AD3">
            <w:pPr>
              <w:pStyle w:val="Standard"/>
              <w:spacing w:before="60" w:after="60"/>
              <w:jc w:val="both"/>
            </w:pPr>
            <w:r>
              <w:rPr>
                <w:rFonts w:cs="Times New Roman"/>
                <w:color w:val="000000"/>
                <w:kern w:val="0"/>
              </w:rPr>
              <w:t>(įrašyti: atitinka/neatitinka)</w:t>
            </w:r>
          </w:p>
          <w:p w14:paraId="3F4443BA" w14:textId="77777777" w:rsidR="00D006A0" w:rsidRDefault="00D006A0" w:rsidP="00BE7AD3">
            <w:pPr>
              <w:pStyle w:val="Standard"/>
              <w:spacing w:before="60" w:after="60"/>
              <w:jc w:val="center"/>
            </w:pPr>
            <w:r>
              <w:rPr>
                <w:rFonts w:cs="Times New Roman"/>
                <w:color w:val="000000"/>
                <w:kern w:val="0"/>
              </w:rPr>
              <w:t>...............................</w:t>
            </w:r>
          </w:p>
        </w:tc>
      </w:tr>
      <w:tr w:rsidR="00D006A0" w14:paraId="78DE6C02" w14:textId="77777777" w:rsidTr="00BE7AD3">
        <w:trPr>
          <w:jc w:val="center"/>
        </w:trPr>
        <w:tc>
          <w:tcPr>
            <w:tcW w:w="17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F4A340" w14:textId="77777777" w:rsidR="00D006A0" w:rsidRDefault="00D006A0" w:rsidP="00BE7AD3"/>
        </w:tc>
        <w:tc>
          <w:tcPr>
            <w:tcW w:w="1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794E8" w14:textId="77777777" w:rsidR="00D006A0" w:rsidRDefault="00D006A0" w:rsidP="00BE7AD3">
            <w:pPr>
              <w:pStyle w:val="Standard"/>
              <w:spacing w:before="60" w:after="60" w:line="276" w:lineRule="auto"/>
              <w:jc w:val="center"/>
            </w:pPr>
            <w:r>
              <w:rPr>
                <w:rFonts w:cs="Times New Roman"/>
                <w:color w:val="000000"/>
                <w:kern w:val="0"/>
              </w:rPr>
              <w:t>Dizainas</w:t>
            </w:r>
          </w:p>
        </w:tc>
        <w:tc>
          <w:tcPr>
            <w:tcW w:w="4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886D22" w14:textId="77777777" w:rsidR="00D006A0" w:rsidRDefault="00D006A0" w:rsidP="00BE7AD3">
            <w:pPr>
              <w:pStyle w:val="Standard"/>
              <w:spacing w:before="60" w:after="60" w:line="276" w:lineRule="auto"/>
              <w:jc w:val="both"/>
            </w:pPr>
            <w:r>
              <w:rPr>
                <w:rFonts w:cs="Times New Roman"/>
                <w:color w:val="000000"/>
                <w:kern w:val="0"/>
              </w:rPr>
              <w:t>Maitinimo ir skirstymo punktai, nepriklausomai nuo prijungiamos galios ir išeinančių kabelių linijų skaičiaus, turi būti vienodų gabaritų, tos pačios (pilkos) spalvos. Ant valdymo punkto turi matytis jo identifikacinis numeris. Valdymo skydai turi turėti dvi dureles ir du atskirus skyrius – vienas skyrius komercinės elektros energijos apskaitos sumontavimui, kitas skyrius apšvietimo valdymo, automatikos ir elektrotechnikos skyrius.</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CF9DED" w14:textId="77777777" w:rsidR="00D006A0" w:rsidRDefault="00D006A0" w:rsidP="00BE7AD3">
            <w:pPr>
              <w:pStyle w:val="Standard"/>
              <w:spacing w:before="60" w:after="60"/>
              <w:jc w:val="both"/>
            </w:pPr>
            <w:r>
              <w:rPr>
                <w:rFonts w:cs="Times New Roman"/>
                <w:color w:val="000000"/>
                <w:kern w:val="0"/>
              </w:rPr>
              <w:t>(įrašyti: atitinka/neatitinka)</w:t>
            </w:r>
          </w:p>
          <w:p w14:paraId="2AEA4825" w14:textId="77777777" w:rsidR="00D006A0" w:rsidRDefault="00D006A0" w:rsidP="00BE7AD3">
            <w:pPr>
              <w:pStyle w:val="Standard"/>
              <w:spacing w:before="60" w:after="60"/>
              <w:jc w:val="both"/>
            </w:pPr>
            <w:r>
              <w:rPr>
                <w:rFonts w:cs="Times New Roman"/>
                <w:color w:val="000000"/>
                <w:kern w:val="0"/>
              </w:rPr>
              <w:t>................................</w:t>
            </w:r>
          </w:p>
        </w:tc>
      </w:tr>
    </w:tbl>
    <w:p w14:paraId="07E28E41" w14:textId="77777777" w:rsidR="00D006A0" w:rsidRDefault="00D006A0" w:rsidP="00D006A0">
      <w:pPr>
        <w:pStyle w:val="Standard"/>
        <w:tabs>
          <w:tab w:val="left" w:pos="709"/>
        </w:tabs>
        <w:spacing w:after="200" w:line="276" w:lineRule="auto"/>
        <w:jc w:val="both"/>
      </w:pPr>
      <w:r>
        <w:rPr>
          <w:rFonts w:ascii="Times New Roman" w:eastAsia="SimSun" w:hAnsi="Times New Roman" w:cs="Times New Roman"/>
          <w:color w:val="000000"/>
          <w:kern w:val="0"/>
          <w:lang w:eastAsia="zh-CN"/>
        </w:rPr>
        <w:t>*</w:t>
      </w:r>
      <w:r>
        <w:rPr>
          <w:rFonts w:ascii="Times New Roman" w:eastAsia="SimSun" w:hAnsi="Times New Roman" w:cs="Times New Roman"/>
          <w:b/>
          <w:color w:val="000000"/>
          <w:kern w:val="0"/>
          <w:lang w:eastAsia="zh-CN"/>
        </w:rPr>
        <w:t>Pastabos:</w:t>
      </w:r>
    </w:p>
    <w:p w14:paraId="1977FB1A" w14:textId="77777777" w:rsidR="00D006A0" w:rsidRDefault="00D006A0" w:rsidP="00D006A0">
      <w:pPr>
        <w:pStyle w:val="Standard"/>
        <w:tabs>
          <w:tab w:val="left" w:pos="709"/>
        </w:tabs>
        <w:spacing w:after="200" w:line="276" w:lineRule="auto"/>
        <w:jc w:val="both"/>
      </w:pPr>
      <w:r>
        <w:rPr>
          <w:rFonts w:ascii="Times New Roman" w:eastAsia="SimSun" w:hAnsi="Times New Roman" w:cs="Times New Roman"/>
          <w:color w:val="000000"/>
          <w:kern w:val="0"/>
          <w:lang w:eastAsia="zh-CN"/>
        </w:rPr>
        <w:t xml:space="preserve">*      </w:t>
      </w:r>
      <w:r>
        <w:rPr>
          <w:rFonts w:ascii="Times New Roman" w:eastAsia="SimSun" w:hAnsi="Times New Roman" w:cs="Times New Roman"/>
          <w:color w:val="000000"/>
          <w:kern w:val="0"/>
          <w:sz w:val="24"/>
          <w:szCs w:val="24"/>
          <w:lang w:eastAsia="zh-CN"/>
        </w:rPr>
        <w:t>Visi darbai turi būti atliekami vadovaujantis Elektros įrenginių įrengimo bendrosiomis taisyklėmis ir kitomis Lietuvos Respublikoje galiojančiomis normomis ir teisės aktais.</w:t>
      </w:r>
    </w:p>
    <w:p w14:paraId="2AE8E3B9" w14:textId="77777777" w:rsidR="00D006A0" w:rsidRDefault="00D006A0" w:rsidP="00D006A0">
      <w:pPr>
        <w:pStyle w:val="Standard"/>
        <w:tabs>
          <w:tab w:val="left" w:pos="709"/>
        </w:tabs>
        <w:spacing w:after="200" w:line="360" w:lineRule="auto"/>
        <w:jc w:val="both"/>
      </w:pPr>
      <w:r>
        <w:rPr>
          <w:rFonts w:ascii="Times New Roman" w:eastAsia="SimSun" w:hAnsi="Times New Roman" w:cs="Times New Roman"/>
          <w:color w:val="000000"/>
          <w:kern w:val="0"/>
          <w:lang w:eastAsia="zh-CN"/>
        </w:rPr>
        <w:t xml:space="preserve">**       </w:t>
      </w:r>
      <w:r>
        <w:rPr>
          <w:rFonts w:ascii="Times New Roman" w:eastAsia="SimSun" w:hAnsi="Times New Roman" w:cs="Times New Roman"/>
          <w:color w:val="000000"/>
          <w:kern w:val="0"/>
          <w:lang w:val="en-US" w:eastAsia="zh-CN"/>
        </w:rPr>
        <w:t>Apšvietimo valdymo sistema ir įrenginiai naudoja standartinį DALI komunikacijos protokolą, todėl yra įmanoma integracija su trečiųjų šalių apšvietimo valdymo sistema.</w:t>
      </w:r>
    </w:p>
    <w:p w14:paraId="4374EA6D" w14:textId="77777777" w:rsidR="00D006A0" w:rsidRDefault="00D006A0" w:rsidP="00D006A0">
      <w:pPr>
        <w:pStyle w:val="Standard"/>
        <w:tabs>
          <w:tab w:val="left" w:pos="709"/>
        </w:tabs>
        <w:spacing w:after="200" w:line="360" w:lineRule="auto"/>
        <w:jc w:val="both"/>
      </w:pPr>
      <w:bookmarkStart w:id="12" w:name="_Hlk136874455"/>
      <w:r>
        <w:rPr>
          <w:rFonts w:ascii="Times New Roman" w:eastAsia="SimSun" w:hAnsi="Times New Roman" w:cs="Times New Roman"/>
          <w:color w:val="000000"/>
          <w:kern w:val="0"/>
          <w:lang w:eastAsia="zh-CN"/>
        </w:rPr>
        <w:t>***</w:t>
      </w:r>
      <w:bookmarkEnd w:id="12"/>
      <w:r>
        <w:rPr>
          <w:rFonts w:ascii="Times New Roman" w:eastAsia="SimSun" w:hAnsi="Times New Roman" w:cs="Times New Roman"/>
          <w:color w:val="000000"/>
          <w:kern w:val="0"/>
          <w:lang w:eastAsia="zh-CN"/>
        </w:rPr>
        <w:t xml:space="preserve"> </w:t>
      </w:r>
      <w:r>
        <w:rPr>
          <w:rFonts w:ascii="Times New Roman" w:hAnsi="Times New Roman" w:cs="Times New Roman"/>
          <w:kern w:val="0"/>
          <w:sz w:val="24"/>
        </w:rPr>
        <w:t xml:space="preserve">    </w:t>
      </w:r>
      <w:r>
        <w:rPr>
          <w:rFonts w:ascii="Times New Roman" w:hAnsi="Times New Roman" w:cs="Times New Roman"/>
          <w:kern w:val="0"/>
          <w:sz w:val="24"/>
          <w:lang w:val="en-US"/>
        </w:rPr>
        <w:t>Šviestuvo korpuse turi būti sumontuotos standartinės 2 Zhaga tipo jungtys. Šviestuvo viršutinėje dalyje turi būti sumontuota standartinė Zhaga jungtis, skirta šviestuvo valdikliui, o šviestuvo apačioje turi būti sumontuota papildoma standartinė Zhaga jungtis skirta judesio jutikliui įmontuoti.</w:t>
      </w:r>
    </w:p>
    <w:p w14:paraId="7752369B" w14:textId="77777777" w:rsidR="00D006A0" w:rsidRDefault="00D006A0" w:rsidP="00D006A0">
      <w:pPr>
        <w:pStyle w:val="Standard"/>
        <w:spacing w:after="200" w:line="276" w:lineRule="auto"/>
      </w:pPr>
      <w:bookmarkStart w:id="13" w:name="_Hlk167781906"/>
      <w:r>
        <w:rPr>
          <w:rFonts w:ascii="Times New Roman" w:eastAsia="SimSun" w:hAnsi="Times New Roman" w:cs="Times New Roman"/>
          <w:color w:val="000000"/>
          <w:kern w:val="0"/>
          <w:lang w:eastAsia="zh-CN"/>
        </w:rPr>
        <w:t>****</w:t>
      </w:r>
      <w:bookmarkEnd w:id="13"/>
      <w:r>
        <w:rPr>
          <w:rFonts w:ascii="Times New Roman" w:hAnsi="Times New Roman" w:cs="Times New Roman"/>
          <w:kern w:val="0"/>
          <w:sz w:val="24"/>
        </w:rPr>
        <w:t xml:space="preserve">    Šviestuvo valdiklis (draiveris) su galimybe šviestuvą temdyti 10-100 proc. intervale, turintis DALI ir valdomas pagal protokolą IEC 62386-102;</w:t>
      </w:r>
    </w:p>
    <w:p w14:paraId="2805BE70" w14:textId="133CDECF" w:rsidR="00D006A0" w:rsidRDefault="00D006A0" w:rsidP="00D006A0">
      <w:pPr>
        <w:pStyle w:val="Standard"/>
        <w:spacing w:after="200" w:line="276" w:lineRule="auto"/>
      </w:pPr>
      <w:r>
        <w:rPr>
          <w:rFonts w:ascii="Times New Roman" w:eastAsia="SimSun" w:hAnsi="Times New Roman" w:cs="Times New Roman"/>
          <w:color w:val="000000"/>
          <w:kern w:val="0"/>
          <w:lang w:eastAsia="zh-CN"/>
        </w:rPr>
        <w:t xml:space="preserve">*****   </w:t>
      </w:r>
      <w:r>
        <w:rPr>
          <w:rFonts w:ascii="Times New Roman" w:eastAsia="SimSun" w:hAnsi="Times New Roman" w:cs="Times New Roman"/>
          <w:color w:val="000000"/>
          <w:kern w:val="0"/>
          <w:sz w:val="24"/>
          <w:szCs w:val="24"/>
          <w:lang w:eastAsia="zh-CN"/>
        </w:rPr>
        <w:t>Atrama – plieninė cinkuota dažyta ( spalva tikslinama</w:t>
      </w:r>
      <w:r w:rsidR="005D3D90">
        <w:rPr>
          <w:rFonts w:ascii="Times New Roman" w:eastAsia="SimSun" w:hAnsi="Times New Roman" w:cs="Times New Roman"/>
          <w:color w:val="000000"/>
          <w:kern w:val="0"/>
          <w:sz w:val="24"/>
          <w:szCs w:val="24"/>
          <w:lang w:eastAsia="zh-CN"/>
        </w:rPr>
        <w:t>, derinant su architekte</w:t>
      </w:r>
      <w:r>
        <w:rPr>
          <w:rFonts w:ascii="Times New Roman" w:eastAsia="SimSun" w:hAnsi="Times New Roman" w:cs="Times New Roman"/>
          <w:color w:val="000000"/>
          <w:kern w:val="0"/>
          <w:sz w:val="24"/>
          <w:szCs w:val="24"/>
          <w:lang w:eastAsia="zh-CN"/>
        </w:rPr>
        <w:t>) milteliniu būdu su įleistomis durelėmis</w:t>
      </w:r>
    </w:p>
    <w:p w14:paraId="7F679857" w14:textId="77777777" w:rsidR="00D006A0" w:rsidRDefault="00D006A0" w:rsidP="00D006A0">
      <w:pPr>
        <w:pStyle w:val="Standard"/>
        <w:tabs>
          <w:tab w:val="left" w:pos="709"/>
        </w:tabs>
        <w:spacing w:after="200" w:line="276" w:lineRule="auto"/>
        <w:jc w:val="both"/>
      </w:pPr>
      <w:r>
        <w:rPr>
          <w:rFonts w:ascii="Times New Roman" w:hAnsi="Times New Roman" w:cs="Times New Roman"/>
          <w:sz w:val="24"/>
          <w:szCs w:val="24"/>
        </w:rPr>
        <w:t>Po gatvės rekonstrukcijos apšvietimas turi atitikti LST EN 13201 “Kelių apšvietimas” keliamus reikalavimus.</w:t>
      </w:r>
    </w:p>
    <w:p w14:paraId="63896B2B" w14:textId="77777777" w:rsidR="00872191" w:rsidRDefault="00872191" w:rsidP="00284702">
      <w:pPr>
        <w:spacing w:line="276" w:lineRule="auto"/>
      </w:pPr>
    </w:p>
    <w:sectPr w:rsidR="00872191" w:rsidSect="00C679A9">
      <w:headerReference w:type="default" r:id="rId10"/>
      <w:pgSz w:w="11906" w:h="16838" w:code="9"/>
      <w:pgMar w:top="1134" w:right="567" w:bottom="1134"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166D1" w14:textId="77777777" w:rsidR="00F84874" w:rsidRDefault="00F84874">
      <w:pPr>
        <w:spacing w:after="0" w:line="240" w:lineRule="auto"/>
      </w:pPr>
      <w:r>
        <w:separator/>
      </w:r>
    </w:p>
  </w:endnote>
  <w:endnote w:type="continuationSeparator" w:id="0">
    <w:p w14:paraId="5AFBBF89" w14:textId="77777777" w:rsidR="00F84874" w:rsidRDefault="00F848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Noto Sans Arabic UI">
    <w:altName w:val="Calibri"/>
    <w:charset w:val="00"/>
    <w:family w:val="auto"/>
    <w:pitch w:val="variable"/>
  </w:font>
  <w:font w:name="Segoe UI">
    <w:panose1 w:val="020B0502040204020203"/>
    <w:charset w:val="BA"/>
    <w:family w:val="swiss"/>
    <w:pitch w:val="variable"/>
    <w:sig w:usb0="E4002EFF" w:usb1="C000E47F" w:usb2="00000009" w:usb3="00000000" w:csb0="000001FF" w:csb1="00000000"/>
  </w:font>
  <w:font w:name="TimesNewRoman">
    <w:altName w:val="MS Gothic"/>
    <w:charset w:val="00"/>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39FD9" w14:textId="77777777" w:rsidR="00F84874" w:rsidRDefault="00F84874">
      <w:pPr>
        <w:spacing w:after="0" w:line="240" w:lineRule="auto"/>
      </w:pPr>
      <w:r>
        <w:separator/>
      </w:r>
    </w:p>
  </w:footnote>
  <w:footnote w:type="continuationSeparator" w:id="0">
    <w:p w14:paraId="045BE922" w14:textId="77777777" w:rsidR="00F84874" w:rsidRDefault="00F848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71C1" w14:textId="77777777" w:rsidR="004F08A0" w:rsidRDefault="00A56CCB">
    <w:pPr>
      <w:pStyle w:val="Antrats"/>
      <w:jc w:val="center"/>
    </w:pPr>
    <w:r>
      <w:fldChar w:fldCharType="begin"/>
    </w:r>
    <w:r>
      <w:instrText>PAGE   \* MERGEFORMAT</w:instrText>
    </w:r>
    <w:r>
      <w:fldChar w:fldCharType="separate"/>
    </w:r>
    <w:r w:rsidR="00ED716B">
      <w:rPr>
        <w:noProof/>
      </w:rPr>
      <w:t>20</w:t>
    </w:r>
    <w:r>
      <w:rPr>
        <w:noProof/>
      </w:rPr>
      <w:fldChar w:fldCharType="end"/>
    </w:r>
  </w:p>
  <w:p w14:paraId="79E1EA40" w14:textId="77777777" w:rsidR="004F08A0" w:rsidRDefault="004F08A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75F06"/>
    <w:multiLevelType w:val="hybridMultilevel"/>
    <w:tmpl w:val="55064E08"/>
    <w:lvl w:ilvl="0" w:tplc="45E600C8">
      <w:start w:val="1"/>
      <w:numFmt w:val="decimal"/>
      <w:lvlText w:val="%1)"/>
      <w:lvlJc w:val="left"/>
      <w:pPr>
        <w:ind w:left="1297" w:hanging="73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78772C"/>
    <w:multiLevelType w:val="multilevel"/>
    <w:tmpl w:val="06C0520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 w15:restartNumberingAfterBreak="0">
    <w:nsid w:val="03CA1E09"/>
    <w:multiLevelType w:val="hybridMultilevel"/>
    <w:tmpl w:val="ED6CFE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55439E"/>
    <w:multiLevelType w:val="hybridMultilevel"/>
    <w:tmpl w:val="BE5C457A"/>
    <w:lvl w:ilvl="0" w:tplc="628CED56">
      <w:start w:val="3"/>
      <w:numFmt w:val="bullet"/>
      <w:lvlText w:val="•"/>
      <w:lvlJc w:val="left"/>
      <w:pPr>
        <w:ind w:left="1297" w:hanging="73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 w15:restartNumberingAfterBreak="0">
    <w:nsid w:val="0ABF612B"/>
    <w:multiLevelType w:val="hybridMultilevel"/>
    <w:tmpl w:val="0EC26A90"/>
    <w:lvl w:ilvl="0" w:tplc="54C8FF1A">
      <w:start w:val="3"/>
      <w:numFmt w:val="bullet"/>
      <w:lvlText w:val="–"/>
      <w:lvlJc w:val="left"/>
      <w:pPr>
        <w:ind w:left="1996" w:hanging="360"/>
      </w:pPr>
      <w:rPr>
        <w:rFonts w:ascii="Times New Roman" w:eastAsia="SimSun" w:hAnsi="Times New Roman" w:cs="Times New Roman"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5" w15:restartNumberingAfterBreak="0">
    <w:nsid w:val="0FB12717"/>
    <w:multiLevelType w:val="hybridMultilevel"/>
    <w:tmpl w:val="926A963E"/>
    <w:lvl w:ilvl="0" w:tplc="04270011">
      <w:start w:val="1"/>
      <w:numFmt w:val="decimal"/>
      <w:lvlText w:val="%1)"/>
      <w:lvlJc w:val="left"/>
      <w:pPr>
        <w:ind w:left="1495" w:hanging="360"/>
      </w:p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6" w15:restartNumberingAfterBreak="0">
    <w:nsid w:val="104C756F"/>
    <w:multiLevelType w:val="hybridMultilevel"/>
    <w:tmpl w:val="EB6C25A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30D0205"/>
    <w:multiLevelType w:val="hybridMultilevel"/>
    <w:tmpl w:val="A3B255AC"/>
    <w:lvl w:ilvl="0" w:tplc="9EEE8C1C">
      <w:numFmt w:val="bullet"/>
      <w:lvlText w:val="-"/>
      <w:lvlJc w:val="left"/>
      <w:pPr>
        <w:ind w:left="1210" w:hanging="360"/>
      </w:pPr>
      <w:rPr>
        <w:rFonts w:ascii="Times New Roman" w:eastAsia="Times New Roma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abstractNum w:abstractNumId="8" w15:restartNumberingAfterBreak="0">
    <w:nsid w:val="15482A9F"/>
    <w:multiLevelType w:val="hybridMultilevel"/>
    <w:tmpl w:val="B0A0752C"/>
    <w:lvl w:ilvl="0" w:tplc="04270003">
      <w:start w:val="1"/>
      <w:numFmt w:val="bullet"/>
      <w:lvlText w:val="o"/>
      <w:lvlJc w:val="left"/>
      <w:pPr>
        <w:ind w:left="1571" w:hanging="360"/>
      </w:pPr>
      <w:rPr>
        <w:rFonts w:ascii="Courier New" w:hAnsi="Courier New" w:cs="Courier New"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9" w15:restartNumberingAfterBreak="0">
    <w:nsid w:val="19CD0C8E"/>
    <w:multiLevelType w:val="hybridMultilevel"/>
    <w:tmpl w:val="D1183A20"/>
    <w:lvl w:ilvl="0" w:tplc="628CED56">
      <w:start w:val="3"/>
      <w:numFmt w:val="bullet"/>
      <w:lvlText w:val="•"/>
      <w:lvlJc w:val="left"/>
      <w:pPr>
        <w:ind w:left="1864" w:hanging="73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1A2A73E1"/>
    <w:multiLevelType w:val="hybridMultilevel"/>
    <w:tmpl w:val="156C1D68"/>
    <w:lvl w:ilvl="0" w:tplc="6FDEFEF8">
      <w:start w:val="1"/>
      <w:numFmt w:val="bullet"/>
      <w:lvlText w:val=""/>
      <w:lvlJc w:val="left"/>
      <w:pPr>
        <w:ind w:left="1080" w:hanging="360"/>
      </w:pPr>
      <w:rPr>
        <w:rFonts w:ascii="Symbol" w:hAnsi="Symbol" w:hint="default"/>
        <w:color w:val="auto"/>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5C65769"/>
    <w:multiLevelType w:val="hybridMultilevel"/>
    <w:tmpl w:val="B31A85DE"/>
    <w:lvl w:ilvl="0" w:tplc="653E90D4">
      <w:start w:val="1"/>
      <w:numFmt w:val="decimal"/>
      <w:lvlText w:val="%1)"/>
      <w:lvlJc w:val="left"/>
      <w:pPr>
        <w:ind w:left="1297" w:hanging="73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90F6B7E"/>
    <w:multiLevelType w:val="hybridMultilevel"/>
    <w:tmpl w:val="F912A8F6"/>
    <w:lvl w:ilvl="0" w:tplc="04270001">
      <w:start w:val="1"/>
      <w:numFmt w:val="bullet"/>
      <w:lvlText w:val=""/>
      <w:lvlJc w:val="left"/>
      <w:pPr>
        <w:ind w:left="1287" w:hanging="360"/>
      </w:pPr>
      <w:rPr>
        <w:rFonts w:ascii="Symbol" w:hAnsi="Symbol"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2D0A0486"/>
    <w:multiLevelType w:val="hybridMultilevel"/>
    <w:tmpl w:val="8DD251F6"/>
    <w:lvl w:ilvl="0" w:tplc="767E1E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950955"/>
    <w:multiLevelType w:val="hybridMultilevel"/>
    <w:tmpl w:val="6DC22328"/>
    <w:lvl w:ilvl="0" w:tplc="5A363A70">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32BB7221"/>
    <w:multiLevelType w:val="multilevel"/>
    <w:tmpl w:val="42923880"/>
    <w:styleLink w:val="WWNum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4305800"/>
    <w:multiLevelType w:val="hybridMultilevel"/>
    <w:tmpl w:val="7ADA6DE2"/>
    <w:lvl w:ilvl="0" w:tplc="04270011">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3A406910"/>
    <w:multiLevelType w:val="hybridMultilevel"/>
    <w:tmpl w:val="96DACEFC"/>
    <w:lvl w:ilvl="0" w:tplc="8600551C">
      <w:start w:val="1"/>
      <w:numFmt w:val="decimal"/>
      <w:lvlText w:val="%1.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41DD0020"/>
    <w:multiLevelType w:val="hybridMultilevel"/>
    <w:tmpl w:val="EDEE5DD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9" w15:restartNumberingAfterBreak="0">
    <w:nsid w:val="4B182A2D"/>
    <w:multiLevelType w:val="hybridMultilevel"/>
    <w:tmpl w:val="917A8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DD22DDD"/>
    <w:multiLevelType w:val="hybridMultilevel"/>
    <w:tmpl w:val="E7F8D81C"/>
    <w:lvl w:ilvl="0" w:tplc="0427000F">
      <w:start w:val="1"/>
      <w:numFmt w:val="decimal"/>
      <w:lvlText w:val="%1."/>
      <w:lvlJc w:val="left"/>
      <w:pPr>
        <w:ind w:left="1864" w:hanging="73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5554497F"/>
    <w:multiLevelType w:val="hybridMultilevel"/>
    <w:tmpl w:val="99FE3C16"/>
    <w:lvl w:ilvl="0" w:tplc="767E1E7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6164152"/>
    <w:multiLevelType w:val="multilevel"/>
    <w:tmpl w:val="4B709582"/>
    <w:styleLink w:val="WWNum3"/>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5D683567"/>
    <w:multiLevelType w:val="hybridMultilevel"/>
    <w:tmpl w:val="24D41F8E"/>
    <w:lvl w:ilvl="0" w:tplc="023AB5D4">
      <w:start w:val="1"/>
      <w:numFmt w:val="bullet"/>
      <w:lvlText w:val=""/>
      <w:lvlJc w:val="left"/>
      <w:pPr>
        <w:ind w:left="1942" w:hanging="360"/>
      </w:pPr>
      <w:rPr>
        <w:rFonts w:ascii="Symbol" w:hAnsi="Symbol" w:hint="default"/>
        <w:color w:val="auto"/>
      </w:rPr>
    </w:lvl>
    <w:lvl w:ilvl="1" w:tplc="04270003" w:tentative="1">
      <w:start w:val="1"/>
      <w:numFmt w:val="bullet"/>
      <w:lvlText w:val="o"/>
      <w:lvlJc w:val="left"/>
      <w:pPr>
        <w:ind w:left="2662" w:hanging="360"/>
      </w:pPr>
      <w:rPr>
        <w:rFonts w:ascii="Courier New" w:hAnsi="Courier New" w:cs="Courier New" w:hint="default"/>
      </w:rPr>
    </w:lvl>
    <w:lvl w:ilvl="2" w:tplc="04270005" w:tentative="1">
      <w:start w:val="1"/>
      <w:numFmt w:val="bullet"/>
      <w:lvlText w:val=""/>
      <w:lvlJc w:val="left"/>
      <w:pPr>
        <w:ind w:left="3382" w:hanging="360"/>
      </w:pPr>
      <w:rPr>
        <w:rFonts w:ascii="Wingdings" w:hAnsi="Wingdings" w:hint="default"/>
      </w:rPr>
    </w:lvl>
    <w:lvl w:ilvl="3" w:tplc="04270001" w:tentative="1">
      <w:start w:val="1"/>
      <w:numFmt w:val="bullet"/>
      <w:lvlText w:val=""/>
      <w:lvlJc w:val="left"/>
      <w:pPr>
        <w:ind w:left="4102" w:hanging="360"/>
      </w:pPr>
      <w:rPr>
        <w:rFonts w:ascii="Symbol" w:hAnsi="Symbol" w:hint="default"/>
      </w:rPr>
    </w:lvl>
    <w:lvl w:ilvl="4" w:tplc="04270003" w:tentative="1">
      <w:start w:val="1"/>
      <w:numFmt w:val="bullet"/>
      <w:lvlText w:val="o"/>
      <w:lvlJc w:val="left"/>
      <w:pPr>
        <w:ind w:left="4822" w:hanging="360"/>
      </w:pPr>
      <w:rPr>
        <w:rFonts w:ascii="Courier New" w:hAnsi="Courier New" w:cs="Courier New" w:hint="default"/>
      </w:rPr>
    </w:lvl>
    <w:lvl w:ilvl="5" w:tplc="04270005" w:tentative="1">
      <w:start w:val="1"/>
      <w:numFmt w:val="bullet"/>
      <w:lvlText w:val=""/>
      <w:lvlJc w:val="left"/>
      <w:pPr>
        <w:ind w:left="5542" w:hanging="360"/>
      </w:pPr>
      <w:rPr>
        <w:rFonts w:ascii="Wingdings" w:hAnsi="Wingdings" w:hint="default"/>
      </w:rPr>
    </w:lvl>
    <w:lvl w:ilvl="6" w:tplc="04270001" w:tentative="1">
      <w:start w:val="1"/>
      <w:numFmt w:val="bullet"/>
      <w:lvlText w:val=""/>
      <w:lvlJc w:val="left"/>
      <w:pPr>
        <w:ind w:left="6262" w:hanging="360"/>
      </w:pPr>
      <w:rPr>
        <w:rFonts w:ascii="Symbol" w:hAnsi="Symbol" w:hint="default"/>
      </w:rPr>
    </w:lvl>
    <w:lvl w:ilvl="7" w:tplc="04270003" w:tentative="1">
      <w:start w:val="1"/>
      <w:numFmt w:val="bullet"/>
      <w:lvlText w:val="o"/>
      <w:lvlJc w:val="left"/>
      <w:pPr>
        <w:ind w:left="6982" w:hanging="360"/>
      </w:pPr>
      <w:rPr>
        <w:rFonts w:ascii="Courier New" w:hAnsi="Courier New" w:cs="Courier New" w:hint="default"/>
      </w:rPr>
    </w:lvl>
    <w:lvl w:ilvl="8" w:tplc="04270005" w:tentative="1">
      <w:start w:val="1"/>
      <w:numFmt w:val="bullet"/>
      <w:lvlText w:val=""/>
      <w:lvlJc w:val="left"/>
      <w:pPr>
        <w:ind w:left="7702" w:hanging="360"/>
      </w:pPr>
      <w:rPr>
        <w:rFonts w:ascii="Wingdings" w:hAnsi="Wingdings" w:hint="default"/>
      </w:rPr>
    </w:lvl>
  </w:abstractNum>
  <w:abstractNum w:abstractNumId="24" w15:restartNumberingAfterBreak="0">
    <w:nsid w:val="62B92AA3"/>
    <w:multiLevelType w:val="multilevel"/>
    <w:tmpl w:val="B3C8AE98"/>
    <w:styleLink w:val="WWNum2"/>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62EE7FE0"/>
    <w:multiLevelType w:val="hybridMultilevel"/>
    <w:tmpl w:val="2CA89CA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6" w15:restartNumberingAfterBreak="0">
    <w:nsid w:val="64FA0562"/>
    <w:multiLevelType w:val="hybridMultilevel"/>
    <w:tmpl w:val="5186D7E8"/>
    <w:lvl w:ilvl="0" w:tplc="54C8FF1A">
      <w:start w:val="3"/>
      <w:numFmt w:val="bullet"/>
      <w:lvlText w:val="–"/>
      <w:lvlJc w:val="left"/>
      <w:pPr>
        <w:ind w:left="1429" w:hanging="360"/>
      </w:pPr>
      <w:rPr>
        <w:rFonts w:ascii="Times New Roman" w:eastAsia="SimSun" w:hAnsi="Times New Roman" w:cs="Times New Roman"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7" w15:restartNumberingAfterBreak="0">
    <w:nsid w:val="65A53984"/>
    <w:multiLevelType w:val="hybridMultilevel"/>
    <w:tmpl w:val="565C8068"/>
    <w:lvl w:ilvl="0" w:tplc="767E1E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592678"/>
    <w:multiLevelType w:val="hybridMultilevel"/>
    <w:tmpl w:val="0E820A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6D95E8D"/>
    <w:multiLevelType w:val="hybridMultilevel"/>
    <w:tmpl w:val="8C54DEEE"/>
    <w:lvl w:ilvl="0" w:tplc="54C8FF1A">
      <w:start w:val="3"/>
      <w:numFmt w:val="bullet"/>
      <w:lvlText w:val="–"/>
      <w:lvlJc w:val="left"/>
      <w:pPr>
        <w:ind w:left="1495"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30" w15:restartNumberingAfterBreak="0">
    <w:nsid w:val="787C0DAD"/>
    <w:multiLevelType w:val="hybridMultilevel"/>
    <w:tmpl w:val="9BB03996"/>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1" w15:restartNumberingAfterBreak="0">
    <w:nsid w:val="7BA0074F"/>
    <w:multiLevelType w:val="hybridMultilevel"/>
    <w:tmpl w:val="373C4386"/>
    <w:lvl w:ilvl="0" w:tplc="874622AA">
      <w:start w:val="10"/>
      <w:numFmt w:val="bullet"/>
      <w:lvlText w:val="-"/>
      <w:lvlJc w:val="left"/>
      <w:pPr>
        <w:ind w:left="894" w:hanging="360"/>
      </w:pPr>
      <w:rPr>
        <w:rFonts w:ascii="Times New Roman" w:eastAsia="Lucida Sans Unicode" w:hAnsi="Times New Roman" w:cs="Times New Roman" w:hint="default"/>
        <w:color w:val="auto"/>
      </w:rPr>
    </w:lvl>
    <w:lvl w:ilvl="1" w:tplc="04270003" w:tentative="1">
      <w:start w:val="1"/>
      <w:numFmt w:val="bullet"/>
      <w:lvlText w:val="o"/>
      <w:lvlJc w:val="left"/>
      <w:pPr>
        <w:ind w:left="1614" w:hanging="360"/>
      </w:pPr>
      <w:rPr>
        <w:rFonts w:ascii="Courier New" w:hAnsi="Courier New" w:cs="Courier New" w:hint="default"/>
      </w:rPr>
    </w:lvl>
    <w:lvl w:ilvl="2" w:tplc="04270005" w:tentative="1">
      <w:start w:val="1"/>
      <w:numFmt w:val="bullet"/>
      <w:lvlText w:val=""/>
      <w:lvlJc w:val="left"/>
      <w:pPr>
        <w:ind w:left="2334" w:hanging="360"/>
      </w:pPr>
      <w:rPr>
        <w:rFonts w:ascii="Wingdings" w:hAnsi="Wingdings" w:hint="default"/>
      </w:rPr>
    </w:lvl>
    <w:lvl w:ilvl="3" w:tplc="04270001" w:tentative="1">
      <w:start w:val="1"/>
      <w:numFmt w:val="bullet"/>
      <w:lvlText w:val=""/>
      <w:lvlJc w:val="left"/>
      <w:pPr>
        <w:ind w:left="3054" w:hanging="360"/>
      </w:pPr>
      <w:rPr>
        <w:rFonts w:ascii="Symbol" w:hAnsi="Symbol" w:hint="default"/>
      </w:rPr>
    </w:lvl>
    <w:lvl w:ilvl="4" w:tplc="04270003" w:tentative="1">
      <w:start w:val="1"/>
      <w:numFmt w:val="bullet"/>
      <w:lvlText w:val="o"/>
      <w:lvlJc w:val="left"/>
      <w:pPr>
        <w:ind w:left="3774" w:hanging="360"/>
      </w:pPr>
      <w:rPr>
        <w:rFonts w:ascii="Courier New" w:hAnsi="Courier New" w:cs="Courier New" w:hint="default"/>
      </w:rPr>
    </w:lvl>
    <w:lvl w:ilvl="5" w:tplc="04270005" w:tentative="1">
      <w:start w:val="1"/>
      <w:numFmt w:val="bullet"/>
      <w:lvlText w:val=""/>
      <w:lvlJc w:val="left"/>
      <w:pPr>
        <w:ind w:left="4494" w:hanging="360"/>
      </w:pPr>
      <w:rPr>
        <w:rFonts w:ascii="Wingdings" w:hAnsi="Wingdings" w:hint="default"/>
      </w:rPr>
    </w:lvl>
    <w:lvl w:ilvl="6" w:tplc="04270001" w:tentative="1">
      <w:start w:val="1"/>
      <w:numFmt w:val="bullet"/>
      <w:lvlText w:val=""/>
      <w:lvlJc w:val="left"/>
      <w:pPr>
        <w:ind w:left="5214" w:hanging="360"/>
      </w:pPr>
      <w:rPr>
        <w:rFonts w:ascii="Symbol" w:hAnsi="Symbol" w:hint="default"/>
      </w:rPr>
    </w:lvl>
    <w:lvl w:ilvl="7" w:tplc="04270003" w:tentative="1">
      <w:start w:val="1"/>
      <w:numFmt w:val="bullet"/>
      <w:lvlText w:val="o"/>
      <w:lvlJc w:val="left"/>
      <w:pPr>
        <w:ind w:left="5934" w:hanging="360"/>
      </w:pPr>
      <w:rPr>
        <w:rFonts w:ascii="Courier New" w:hAnsi="Courier New" w:cs="Courier New" w:hint="default"/>
      </w:rPr>
    </w:lvl>
    <w:lvl w:ilvl="8" w:tplc="04270005" w:tentative="1">
      <w:start w:val="1"/>
      <w:numFmt w:val="bullet"/>
      <w:lvlText w:val=""/>
      <w:lvlJc w:val="left"/>
      <w:pPr>
        <w:ind w:left="6654" w:hanging="360"/>
      </w:pPr>
      <w:rPr>
        <w:rFonts w:ascii="Wingdings" w:hAnsi="Wingdings" w:hint="default"/>
      </w:rPr>
    </w:lvl>
  </w:abstractNum>
  <w:abstractNum w:abstractNumId="32" w15:restartNumberingAfterBreak="0">
    <w:nsid w:val="7C884BAE"/>
    <w:multiLevelType w:val="hybridMultilevel"/>
    <w:tmpl w:val="1C203FAE"/>
    <w:lvl w:ilvl="0" w:tplc="04270001">
      <w:start w:val="1"/>
      <w:numFmt w:val="bullet"/>
      <w:lvlText w:val=""/>
      <w:lvlJc w:val="left"/>
      <w:pPr>
        <w:ind w:left="1996" w:hanging="360"/>
      </w:pPr>
      <w:rPr>
        <w:rFonts w:ascii="Symbol" w:hAnsi="Symbol"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3" w15:restartNumberingAfterBreak="0">
    <w:nsid w:val="7F203C25"/>
    <w:multiLevelType w:val="hybridMultilevel"/>
    <w:tmpl w:val="4552E43C"/>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838034485">
    <w:abstractNumId w:val="29"/>
  </w:num>
  <w:num w:numId="2" w16cid:durableId="1400127568">
    <w:abstractNumId w:val="23"/>
  </w:num>
  <w:num w:numId="3" w16cid:durableId="998927558">
    <w:abstractNumId w:val="28"/>
  </w:num>
  <w:num w:numId="4" w16cid:durableId="1020426481">
    <w:abstractNumId w:val="10"/>
  </w:num>
  <w:num w:numId="5" w16cid:durableId="1985354502">
    <w:abstractNumId w:val="14"/>
  </w:num>
  <w:num w:numId="6" w16cid:durableId="408190932">
    <w:abstractNumId w:val="1"/>
  </w:num>
  <w:num w:numId="7" w16cid:durableId="37248789">
    <w:abstractNumId w:val="2"/>
  </w:num>
  <w:num w:numId="8" w16cid:durableId="313030055">
    <w:abstractNumId w:val="8"/>
  </w:num>
  <w:num w:numId="9" w16cid:durableId="115762527">
    <w:abstractNumId w:val="26"/>
  </w:num>
  <w:num w:numId="10" w16cid:durableId="932275630">
    <w:abstractNumId w:val="18"/>
  </w:num>
  <w:num w:numId="11" w16cid:durableId="589775136">
    <w:abstractNumId w:val="12"/>
  </w:num>
  <w:num w:numId="12" w16cid:durableId="1923954374">
    <w:abstractNumId w:val="25"/>
  </w:num>
  <w:num w:numId="13" w16cid:durableId="181286613">
    <w:abstractNumId w:val="17"/>
  </w:num>
  <w:num w:numId="14" w16cid:durableId="714045673">
    <w:abstractNumId w:val="0"/>
  </w:num>
  <w:num w:numId="15" w16cid:durableId="1371614280">
    <w:abstractNumId w:val="5"/>
  </w:num>
  <w:num w:numId="16" w16cid:durableId="629701625">
    <w:abstractNumId w:val="16"/>
  </w:num>
  <w:num w:numId="17" w16cid:durableId="1704355697">
    <w:abstractNumId w:val="11"/>
  </w:num>
  <w:num w:numId="18" w16cid:durableId="1758558029">
    <w:abstractNumId w:val="6"/>
  </w:num>
  <w:num w:numId="19" w16cid:durableId="2101634075">
    <w:abstractNumId w:val="3"/>
  </w:num>
  <w:num w:numId="20" w16cid:durableId="989671235">
    <w:abstractNumId w:val="9"/>
  </w:num>
  <w:num w:numId="21" w16cid:durableId="512380646">
    <w:abstractNumId w:val="20"/>
  </w:num>
  <w:num w:numId="22" w16cid:durableId="235092158">
    <w:abstractNumId w:val="33"/>
  </w:num>
  <w:num w:numId="23" w16cid:durableId="1790856273">
    <w:abstractNumId w:val="19"/>
  </w:num>
  <w:num w:numId="24" w16cid:durableId="194584399">
    <w:abstractNumId w:val="7"/>
  </w:num>
  <w:num w:numId="25" w16cid:durableId="1557352275">
    <w:abstractNumId w:val="32"/>
  </w:num>
  <w:num w:numId="26" w16cid:durableId="2108109791">
    <w:abstractNumId w:val="4"/>
  </w:num>
  <w:num w:numId="27" w16cid:durableId="1765688508">
    <w:abstractNumId w:val="30"/>
  </w:num>
  <w:num w:numId="28" w16cid:durableId="1049105952">
    <w:abstractNumId w:val="31"/>
  </w:num>
  <w:num w:numId="29" w16cid:durableId="352734006">
    <w:abstractNumId w:val="21"/>
  </w:num>
  <w:num w:numId="30" w16cid:durableId="1663200356">
    <w:abstractNumId w:val="27"/>
  </w:num>
  <w:num w:numId="31" w16cid:durableId="1406495858">
    <w:abstractNumId w:val="13"/>
  </w:num>
  <w:num w:numId="32" w16cid:durableId="2041317645">
    <w:abstractNumId w:val="15"/>
  </w:num>
  <w:num w:numId="33" w16cid:durableId="1339966897">
    <w:abstractNumId w:val="24"/>
  </w:num>
  <w:num w:numId="34" w16cid:durableId="339312593">
    <w:abstractNumId w:val="22"/>
  </w:num>
  <w:num w:numId="35" w16cid:durableId="91783026">
    <w:abstractNumId w:val="15"/>
  </w:num>
  <w:num w:numId="36" w16cid:durableId="33399787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2191"/>
    <w:rsid w:val="00005A3C"/>
    <w:rsid w:val="00021D58"/>
    <w:rsid w:val="00022292"/>
    <w:rsid w:val="00031A79"/>
    <w:rsid w:val="00033525"/>
    <w:rsid w:val="00034BF9"/>
    <w:rsid w:val="00035601"/>
    <w:rsid w:val="00040BED"/>
    <w:rsid w:val="00050982"/>
    <w:rsid w:val="000657C8"/>
    <w:rsid w:val="00090E04"/>
    <w:rsid w:val="000A69FB"/>
    <w:rsid w:val="000B3502"/>
    <w:rsid w:val="000C051D"/>
    <w:rsid w:val="000D2511"/>
    <w:rsid w:val="000E5CAC"/>
    <w:rsid w:val="000E7A04"/>
    <w:rsid w:val="000F52C6"/>
    <w:rsid w:val="001007A5"/>
    <w:rsid w:val="0010308E"/>
    <w:rsid w:val="00112B9B"/>
    <w:rsid w:val="001153B5"/>
    <w:rsid w:val="00156336"/>
    <w:rsid w:val="001679EB"/>
    <w:rsid w:val="001723CC"/>
    <w:rsid w:val="00187BC9"/>
    <w:rsid w:val="001A20F8"/>
    <w:rsid w:val="001A4271"/>
    <w:rsid w:val="001A4CF4"/>
    <w:rsid w:val="001B362F"/>
    <w:rsid w:val="001C0DE5"/>
    <w:rsid w:val="001F1F44"/>
    <w:rsid w:val="001F65B0"/>
    <w:rsid w:val="0020069C"/>
    <w:rsid w:val="00207CC2"/>
    <w:rsid w:val="00216EF8"/>
    <w:rsid w:val="002221FB"/>
    <w:rsid w:val="00230A11"/>
    <w:rsid w:val="0023150F"/>
    <w:rsid w:val="002445E4"/>
    <w:rsid w:val="00251B84"/>
    <w:rsid w:val="002534A9"/>
    <w:rsid w:val="002745DF"/>
    <w:rsid w:val="00284702"/>
    <w:rsid w:val="00292FC3"/>
    <w:rsid w:val="002A3B17"/>
    <w:rsid w:val="002A660C"/>
    <w:rsid w:val="002B0393"/>
    <w:rsid w:val="002B52CC"/>
    <w:rsid w:val="002F307B"/>
    <w:rsid w:val="002F4C58"/>
    <w:rsid w:val="003023B8"/>
    <w:rsid w:val="003070D7"/>
    <w:rsid w:val="0032040B"/>
    <w:rsid w:val="00350598"/>
    <w:rsid w:val="00360DF4"/>
    <w:rsid w:val="003631BB"/>
    <w:rsid w:val="00364998"/>
    <w:rsid w:val="00365312"/>
    <w:rsid w:val="003655EE"/>
    <w:rsid w:val="00370C25"/>
    <w:rsid w:val="00380885"/>
    <w:rsid w:val="00380BE9"/>
    <w:rsid w:val="00384065"/>
    <w:rsid w:val="00385A60"/>
    <w:rsid w:val="00396B6C"/>
    <w:rsid w:val="0039748E"/>
    <w:rsid w:val="003C2935"/>
    <w:rsid w:val="003E2692"/>
    <w:rsid w:val="00426562"/>
    <w:rsid w:val="00437535"/>
    <w:rsid w:val="00442E7D"/>
    <w:rsid w:val="00445D84"/>
    <w:rsid w:val="00452643"/>
    <w:rsid w:val="0045580B"/>
    <w:rsid w:val="00466192"/>
    <w:rsid w:val="00472475"/>
    <w:rsid w:val="00476DA6"/>
    <w:rsid w:val="00483819"/>
    <w:rsid w:val="00485A2D"/>
    <w:rsid w:val="00486499"/>
    <w:rsid w:val="00491175"/>
    <w:rsid w:val="00492AAF"/>
    <w:rsid w:val="004D2BEE"/>
    <w:rsid w:val="004D3487"/>
    <w:rsid w:val="004D5E2B"/>
    <w:rsid w:val="004E47F9"/>
    <w:rsid w:val="004F08A0"/>
    <w:rsid w:val="004F6FBE"/>
    <w:rsid w:val="004F7D6A"/>
    <w:rsid w:val="0050186E"/>
    <w:rsid w:val="005046A1"/>
    <w:rsid w:val="00505C08"/>
    <w:rsid w:val="00506BFB"/>
    <w:rsid w:val="0051249E"/>
    <w:rsid w:val="00523185"/>
    <w:rsid w:val="00525060"/>
    <w:rsid w:val="00530A8F"/>
    <w:rsid w:val="00531802"/>
    <w:rsid w:val="00541CE7"/>
    <w:rsid w:val="0054288F"/>
    <w:rsid w:val="005765AA"/>
    <w:rsid w:val="00583190"/>
    <w:rsid w:val="005915C0"/>
    <w:rsid w:val="005A237E"/>
    <w:rsid w:val="005A7A20"/>
    <w:rsid w:val="005C4C59"/>
    <w:rsid w:val="005D3D90"/>
    <w:rsid w:val="005F51D0"/>
    <w:rsid w:val="00614C3F"/>
    <w:rsid w:val="0061789D"/>
    <w:rsid w:val="006371D6"/>
    <w:rsid w:val="00640D9B"/>
    <w:rsid w:val="00642063"/>
    <w:rsid w:val="006552AA"/>
    <w:rsid w:val="0065556A"/>
    <w:rsid w:val="00656122"/>
    <w:rsid w:val="006645F7"/>
    <w:rsid w:val="00670746"/>
    <w:rsid w:val="00672468"/>
    <w:rsid w:val="00681248"/>
    <w:rsid w:val="006A1EA9"/>
    <w:rsid w:val="006A211C"/>
    <w:rsid w:val="006C26B1"/>
    <w:rsid w:val="006C3F6A"/>
    <w:rsid w:val="006C4B7B"/>
    <w:rsid w:val="006E4648"/>
    <w:rsid w:val="006E6288"/>
    <w:rsid w:val="006F266F"/>
    <w:rsid w:val="006F4837"/>
    <w:rsid w:val="006F7C92"/>
    <w:rsid w:val="0071284E"/>
    <w:rsid w:val="0071468F"/>
    <w:rsid w:val="00734FEE"/>
    <w:rsid w:val="0075594C"/>
    <w:rsid w:val="007726C0"/>
    <w:rsid w:val="007752B8"/>
    <w:rsid w:val="00777D32"/>
    <w:rsid w:val="007816B0"/>
    <w:rsid w:val="007927FC"/>
    <w:rsid w:val="007A026E"/>
    <w:rsid w:val="007A1276"/>
    <w:rsid w:val="007C06F6"/>
    <w:rsid w:val="007C24EF"/>
    <w:rsid w:val="007D12BE"/>
    <w:rsid w:val="007E1886"/>
    <w:rsid w:val="008020A2"/>
    <w:rsid w:val="00831345"/>
    <w:rsid w:val="00834807"/>
    <w:rsid w:val="00841B0D"/>
    <w:rsid w:val="008527EA"/>
    <w:rsid w:val="00862E30"/>
    <w:rsid w:val="00872191"/>
    <w:rsid w:val="008A6AA2"/>
    <w:rsid w:val="008C1E8C"/>
    <w:rsid w:val="008C6EB2"/>
    <w:rsid w:val="008D5910"/>
    <w:rsid w:val="008F3D68"/>
    <w:rsid w:val="00900628"/>
    <w:rsid w:val="00904ADC"/>
    <w:rsid w:val="00913F2A"/>
    <w:rsid w:val="00947094"/>
    <w:rsid w:val="009603E2"/>
    <w:rsid w:val="00963F34"/>
    <w:rsid w:val="009770E2"/>
    <w:rsid w:val="0099745B"/>
    <w:rsid w:val="009B5218"/>
    <w:rsid w:val="009C0DAD"/>
    <w:rsid w:val="009C289B"/>
    <w:rsid w:val="009D6D9F"/>
    <w:rsid w:val="009E34A3"/>
    <w:rsid w:val="009E6E31"/>
    <w:rsid w:val="009F358C"/>
    <w:rsid w:val="00A02B06"/>
    <w:rsid w:val="00A02FD9"/>
    <w:rsid w:val="00A11F99"/>
    <w:rsid w:val="00A134EA"/>
    <w:rsid w:val="00A32B94"/>
    <w:rsid w:val="00A3556A"/>
    <w:rsid w:val="00A42935"/>
    <w:rsid w:val="00A436EE"/>
    <w:rsid w:val="00A55D05"/>
    <w:rsid w:val="00A56CCB"/>
    <w:rsid w:val="00A6261B"/>
    <w:rsid w:val="00A922B0"/>
    <w:rsid w:val="00AB499C"/>
    <w:rsid w:val="00AB5ABC"/>
    <w:rsid w:val="00AC66E9"/>
    <w:rsid w:val="00AF06C1"/>
    <w:rsid w:val="00AF415E"/>
    <w:rsid w:val="00AF6427"/>
    <w:rsid w:val="00B13048"/>
    <w:rsid w:val="00B16B07"/>
    <w:rsid w:val="00B178D1"/>
    <w:rsid w:val="00B21D93"/>
    <w:rsid w:val="00B42F36"/>
    <w:rsid w:val="00B43CC9"/>
    <w:rsid w:val="00B5508C"/>
    <w:rsid w:val="00B8460D"/>
    <w:rsid w:val="00BA2BBE"/>
    <w:rsid w:val="00BA54AD"/>
    <w:rsid w:val="00BB7C80"/>
    <w:rsid w:val="00BD0BAA"/>
    <w:rsid w:val="00BD3D72"/>
    <w:rsid w:val="00BE414E"/>
    <w:rsid w:val="00BF0F31"/>
    <w:rsid w:val="00C23400"/>
    <w:rsid w:val="00C27736"/>
    <w:rsid w:val="00C531C9"/>
    <w:rsid w:val="00C679A9"/>
    <w:rsid w:val="00C77C1D"/>
    <w:rsid w:val="00C8449D"/>
    <w:rsid w:val="00C92614"/>
    <w:rsid w:val="00C93B59"/>
    <w:rsid w:val="00C96524"/>
    <w:rsid w:val="00CC2252"/>
    <w:rsid w:val="00CE084F"/>
    <w:rsid w:val="00CE1B63"/>
    <w:rsid w:val="00D006A0"/>
    <w:rsid w:val="00D02C73"/>
    <w:rsid w:val="00D36D3B"/>
    <w:rsid w:val="00D42216"/>
    <w:rsid w:val="00D509CA"/>
    <w:rsid w:val="00D6304E"/>
    <w:rsid w:val="00D639E6"/>
    <w:rsid w:val="00D70EE0"/>
    <w:rsid w:val="00D9603C"/>
    <w:rsid w:val="00DA186A"/>
    <w:rsid w:val="00DC1FA5"/>
    <w:rsid w:val="00DD582F"/>
    <w:rsid w:val="00DE16CA"/>
    <w:rsid w:val="00DE6893"/>
    <w:rsid w:val="00DE7C09"/>
    <w:rsid w:val="00E21AD5"/>
    <w:rsid w:val="00E27B3E"/>
    <w:rsid w:val="00E45562"/>
    <w:rsid w:val="00E56C33"/>
    <w:rsid w:val="00E65CE0"/>
    <w:rsid w:val="00E90053"/>
    <w:rsid w:val="00E94681"/>
    <w:rsid w:val="00E96296"/>
    <w:rsid w:val="00EA3E18"/>
    <w:rsid w:val="00EB21CD"/>
    <w:rsid w:val="00ED0B99"/>
    <w:rsid w:val="00ED716B"/>
    <w:rsid w:val="00EF57B9"/>
    <w:rsid w:val="00F02310"/>
    <w:rsid w:val="00F15D4F"/>
    <w:rsid w:val="00F220A1"/>
    <w:rsid w:val="00F2451C"/>
    <w:rsid w:val="00F32F31"/>
    <w:rsid w:val="00F37449"/>
    <w:rsid w:val="00F40A82"/>
    <w:rsid w:val="00F4109C"/>
    <w:rsid w:val="00F5047F"/>
    <w:rsid w:val="00F70312"/>
    <w:rsid w:val="00F72D6B"/>
    <w:rsid w:val="00F763CA"/>
    <w:rsid w:val="00F826AA"/>
    <w:rsid w:val="00F84874"/>
    <w:rsid w:val="00F8761E"/>
    <w:rsid w:val="00F90642"/>
    <w:rsid w:val="00F92BA2"/>
    <w:rsid w:val="00FA07FF"/>
    <w:rsid w:val="00FA18B4"/>
    <w:rsid w:val="00FA2DD0"/>
    <w:rsid w:val="00FB56AA"/>
    <w:rsid w:val="00FC4E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docId w15:val="{A6F3CB78-251B-40B1-A62B-499D14629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8721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872191"/>
  </w:style>
  <w:style w:type="paragraph" w:styleId="Sraopastraipa">
    <w:name w:val="List Paragraph"/>
    <w:basedOn w:val="prastasis"/>
    <w:uiPriority w:val="34"/>
    <w:qFormat/>
    <w:rsid w:val="00A56CCB"/>
    <w:pPr>
      <w:ind w:left="720"/>
      <w:contextualSpacing/>
    </w:pPr>
  </w:style>
  <w:style w:type="character" w:styleId="Hipersaitas">
    <w:name w:val="Hyperlink"/>
    <w:basedOn w:val="Numatytasispastraiposriftas"/>
    <w:uiPriority w:val="99"/>
    <w:semiHidden/>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semiHidden/>
    <w:unhideWhenUsed/>
    <w:rsid w:val="00C2340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C23400"/>
    <w:rPr>
      <w:sz w:val="20"/>
      <w:szCs w:val="20"/>
    </w:rPr>
  </w:style>
  <w:style w:type="paragraph" w:styleId="Debesliotekstas">
    <w:name w:val="Balloon Text"/>
    <w:basedOn w:val="prastasis"/>
    <w:link w:val="DebesliotekstasDiagrama"/>
    <w:uiPriority w:val="99"/>
    <w:semiHidden/>
    <w:unhideWhenUsed/>
    <w:rsid w:val="003E2692"/>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E2692"/>
    <w:rPr>
      <w:rFonts w:ascii="Tahoma" w:hAnsi="Tahoma" w:cs="Tahoma"/>
      <w:sz w:val="16"/>
      <w:szCs w:val="16"/>
    </w:rPr>
  </w:style>
  <w:style w:type="table" w:customStyle="1" w:styleId="TableGrid19">
    <w:name w:val="Table Grid19"/>
    <w:basedOn w:val="prastojilentel"/>
    <w:next w:val="Lentelstinklelis"/>
    <w:uiPriority w:val="39"/>
    <w:rsid w:val="00C27736"/>
    <w:pPr>
      <w:spacing w:after="0" w:line="240" w:lineRule="auto"/>
    </w:pPr>
    <w:rPr>
      <w:rFonts w:ascii="Times New Roman" w:hAnsi="Times New Roman"/>
      <w:sz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C277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D006A0"/>
    <w:pPr>
      <w:suppressAutoHyphens/>
      <w:autoSpaceDN w:val="0"/>
      <w:spacing w:line="251" w:lineRule="auto"/>
      <w:textAlignment w:val="baseline"/>
    </w:pPr>
    <w:rPr>
      <w:rFonts w:ascii="Calibri" w:eastAsia="Calibri" w:hAnsi="Calibri" w:cs="Noto Sans Arabic UI"/>
      <w:kern w:val="3"/>
    </w:rPr>
  </w:style>
  <w:style w:type="numbering" w:customStyle="1" w:styleId="WWNum1">
    <w:name w:val="WWNum1"/>
    <w:basedOn w:val="Sraonra"/>
    <w:rsid w:val="00D006A0"/>
    <w:pPr>
      <w:numPr>
        <w:numId w:val="32"/>
      </w:numPr>
    </w:pPr>
  </w:style>
  <w:style w:type="numbering" w:customStyle="1" w:styleId="WWNum2">
    <w:name w:val="WWNum2"/>
    <w:basedOn w:val="Sraonra"/>
    <w:rsid w:val="00D006A0"/>
    <w:pPr>
      <w:numPr>
        <w:numId w:val="33"/>
      </w:numPr>
    </w:pPr>
  </w:style>
  <w:style w:type="numbering" w:customStyle="1" w:styleId="WWNum3">
    <w:name w:val="WWNum3"/>
    <w:basedOn w:val="Sraonra"/>
    <w:rsid w:val="00D006A0"/>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45666687">
      <w:bodyDiv w:val="1"/>
      <w:marLeft w:val="0"/>
      <w:marRight w:val="0"/>
      <w:marTop w:val="0"/>
      <w:marBottom w:val="0"/>
      <w:divBdr>
        <w:top w:val="none" w:sz="0" w:space="0" w:color="auto"/>
        <w:left w:val="none" w:sz="0" w:space="0" w:color="auto"/>
        <w:bottom w:val="none" w:sz="0" w:space="0" w:color="auto"/>
        <w:right w:val="none" w:sz="0" w:space="0" w:color="auto"/>
      </w:divBdr>
      <w:divsChild>
        <w:div w:id="787048753">
          <w:marLeft w:val="0"/>
          <w:marRight w:val="0"/>
          <w:marTop w:val="0"/>
          <w:marBottom w:val="0"/>
          <w:divBdr>
            <w:top w:val="none" w:sz="0" w:space="0" w:color="auto"/>
            <w:left w:val="none" w:sz="0" w:space="0" w:color="auto"/>
            <w:bottom w:val="none" w:sz="0" w:space="0" w:color="auto"/>
            <w:right w:val="none" w:sz="0" w:space="0" w:color="auto"/>
          </w:divBdr>
        </w:div>
      </w:divsChild>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999576212">
      <w:bodyDiv w:val="1"/>
      <w:marLeft w:val="0"/>
      <w:marRight w:val="0"/>
      <w:marTop w:val="0"/>
      <w:marBottom w:val="0"/>
      <w:divBdr>
        <w:top w:val="none" w:sz="0" w:space="0" w:color="auto"/>
        <w:left w:val="none" w:sz="0" w:space="0" w:color="auto"/>
        <w:bottom w:val="none" w:sz="0" w:space="0" w:color="auto"/>
        <w:right w:val="none" w:sz="0" w:space="0" w:color="auto"/>
      </w:divBdr>
      <w:divsChild>
        <w:div w:id="482696130">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079789416">
      <w:bodyDiv w:val="1"/>
      <w:marLeft w:val="0"/>
      <w:marRight w:val="0"/>
      <w:marTop w:val="0"/>
      <w:marBottom w:val="0"/>
      <w:divBdr>
        <w:top w:val="none" w:sz="0" w:space="0" w:color="auto"/>
        <w:left w:val="none" w:sz="0" w:space="0" w:color="auto"/>
        <w:bottom w:val="none" w:sz="0" w:space="0" w:color="auto"/>
        <w:right w:val="none" w:sz="0" w:space="0" w:color="auto"/>
      </w:divBdr>
      <w:divsChild>
        <w:div w:id="169832417">
          <w:marLeft w:val="0"/>
          <w:marRight w:val="0"/>
          <w:marTop w:val="0"/>
          <w:marBottom w:val="0"/>
          <w:divBdr>
            <w:top w:val="none" w:sz="0" w:space="0" w:color="auto"/>
            <w:left w:val="none" w:sz="0" w:space="0" w:color="auto"/>
            <w:bottom w:val="none" w:sz="0" w:space="0" w:color="auto"/>
            <w:right w:val="none" w:sz="0" w:space="0" w:color="auto"/>
          </w:divBdr>
        </w:div>
      </w:divsChild>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akd.lrv.lt/lt/paslaugos/normatyviniai-dokumentai"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EEBC7-D87F-43EB-B6E9-1FED74B97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977</TotalTime>
  <Pages>1</Pages>
  <Words>7222</Words>
  <Characters>41168</Characters>
  <Application>Microsoft Office Word</Application>
  <DocSecurity>0</DocSecurity>
  <Lines>343</Lines>
  <Paragraphs>96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Statyba</cp:lastModifiedBy>
  <cp:revision>140</cp:revision>
  <cp:lastPrinted>2022-01-25T13:20:00Z</cp:lastPrinted>
  <dcterms:created xsi:type="dcterms:W3CDTF">2020-09-29T10:58:00Z</dcterms:created>
  <dcterms:modified xsi:type="dcterms:W3CDTF">2025-08-12T13:25:00Z</dcterms:modified>
</cp:coreProperties>
</file>